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276"/>
        <w:gridCol w:w="2409"/>
        <w:gridCol w:w="1418"/>
        <w:gridCol w:w="709"/>
        <w:gridCol w:w="850"/>
        <w:gridCol w:w="992"/>
        <w:gridCol w:w="993"/>
        <w:gridCol w:w="1134"/>
        <w:gridCol w:w="1670"/>
      </w:tblGrid>
      <w:tr w:rsidR="00203F4D" w:rsidRPr="00F2489D" w14:paraId="3385F40D" w14:textId="77777777" w:rsidTr="003E019F">
        <w:trPr>
          <w:trHeight w:val="410"/>
        </w:trPr>
        <w:tc>
          <w:tcPr>
            <w:tcW w:w="14111" w:type="dxa"/>
            <w:gridSpan w:val="12"/>
          </w:tcPr>
          <w:p w14:paraId="359BC29E" w14:textId="70F70370" w:rsidR="00203F4D" w:rsidRPr="00A96E3C" w:rsidRDefault="00203F4D" w:rsidP="00A96E3C">
            <w:pPr>
              <w:spacing w:before="120"/>
              <w:jc w:val="center"/>
              <w:rPr>
                <w:rFonts w:asciiTheme="majorHAnsi" w:hAnsiTheme="majorHAnsi"/>
                <w:b/>
                <w:noProof w:val="0"/>
                <w:sz w:val="28"/>
                <w:szCs w:val="28"/>
                <w:lang w:val="fr-FR"/>
              </w:rPr>
            </w:pPr>
            <w:r w:rsidRPr="00F2489D">
              <w:rPr>
                <w:rFonts w:asciiTheme="majorHAnsi" w:hAnsiTheme="majorHAnsi"/>
                <w:b/>
                <w:noProof w:val="0"/>
                <w:sz w:val="28"/>
                <w:szCs w:val="28"/>
                <w:lang w:val="fr-FR"/>
              </w:rPr>
              <w:t>Annexe I : Inventaire des appareils générant des rayons X</w:t>
            </w:r>
            <w:r w:rsidR="0046246D">
              <w:rPr>
                <w:rFonts w:asciiTheme="majorHAnsi" w:hAnsiTheme="majorHAnsi"/>
                <w:b/>
                <w:noProof w:val="0"/>
                <w:sz w:val="28"/>
                <w:szCs w:val="28"/>
                <w:lang w:val="fr-FR"/>
              </w:rPr>
              <w:t xml:space="preserve"> (établissements de classe III)</w:t>
            </w:r>
          </w:p>
        </w:tc>
      </w:tr>
      <w:tr w:rsidR="00E257C7" w:rsidRPr="00F2489D" w14:paraId="2298C0E6" w14:textId="77777777" w:rsidTr="008C3F6E">
        <w:trPr>
          <w:trHeight w:val="502"/>
        </w:trPr>
        <w:tc>
          <w:tcPr>
            <w:tcW w:w="3936" w:type="dxa"/>
            <w:gridSpan w:val="4"/>
          </w:tcPr>
          <w:p w14:paraId="3A57FC08" w14:textId="79C6F164" w:rsidR="00E257C7" w:rsidRPr="00F2489D" w:rsidRDefault="00E257C7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Nom et adresse du cabinet dentaire :</w:t>
            </w:r>
          </w:p>
        </w:tc>
        <w:tc>
          <w:tcPr>
            <w:tcW w:w="10175" w:type="dxa"/>
            <w:gridSpan w:val="8"/>
          </w:tcPr>
          <w:p w14:paraId="176E80AF" w14:textId="77777777" w:rsidR="00E257C7" w:rsidRDefault="00E257C7">
            <w:pPr>
              <w:rPr>
                <w:rFonts w:asciiTheme="majorHAnsi" w:hAnsiTheme="majorHAnsi"/>
                <w:noProof w:val="0"/>
                <w:lang w:val="fr-FR"/>
              </w:rPr>
            </w:pPr>
          </w:p>
          <w:p w14:paraId="43CCCB1C" w14:textId="054B8136" w:rsidR="00E257C7" w:rsidRPr="00F2489D" w:rsidRDefault="00E257C7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E257C7" w:rsidRPr="00F2489D" w14:paraId="2592C61B" w14:textId="77777777" w:rsidTr="008C3F6E">
        <w:trPr>
          <w:trHeight w:val="42"/>
        </w:trPr>
        <w:tc>
          <w:tcPr>
            <w:tcW w:w="3936" w:type="dxa"/>
            <w:gridSpan w:val="4"/>
          </w:tcPr>
          <w:p w14:paraId="2BEFF92B" w14:textId="38547032" w:rsidR="00E257C7" w:rsidRPr="00F2489D" w:rsidRDefault="00E257C7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Nom du médecin-dentiste responsable</w:t>
            </w:r>
            <w:r w:rsidRPr="00F2489D">
              <w:rPr>
                <w:rFonts w:asciiTheme="majorHAnsi" w:hAnsiTheme="majorHAnsi"/>
                <w:noProof w:val="0"/>
                <w:lang w:val="fr-FR"/>
              </w:rPr>
              <w:t> :</w:t>
            </w:r>
          </w:p>
        </w:tc>
        <w:tc>
          <w:tcPr>
            <w:tcW w:w="10175" w:type="dxa"/>
            <w:gridSpan w:val="8"/>
          </w:tcPr>
          <w:p w14:paraId="060FC204" w14:textId="49BB27BA" w:rsidR="00E257C7" w:rsidRPr="00F2489D" w:rsidRDefault="00E257C7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23EA9198" w14:textId="77777777" w:rsidTr="008C3F6E">
        <w:tc>
          <w:tcPr>
            <w:tcW w:w="534" w:type="dxa"/>
          </w:tcPr>
          <w:p w14:paraId="0AC6CB8F" w14:textId="44334FD3" w:rsidR="002E053B" w:rsidRPr="00F2489D" w:rsidRDefault="002E053B" w:rsidP="00203F4D">
            <w:pPr>
              <w:snapToGrid w:val="0"/>
              <w:ind w:right="40"/>
              <w:rPr>
                <w:rFonts w:asciiTheme="majorHAnsi" w:hAnsiTheme="majorHAnsi"/>
                <w:noProof w:val="0"/>
                <w:lang w:val="fr-FR"/>
              </w:rPr>
            </w:pPr>
            <w:proofErr w:type="spellStart"/>
            <w:r>
              <w:rPr>
                <w:rFonts w:asciiTheme="majorHAnsi" w:hAnsiTheme="majorHAnsi"/>
                <w:noProof w:val="0"/>
                <w:lang w:val="fr-FR"/>
              </w:rPr>
              <w:t>Etage</w:t>
            </w:r>
            <w:proofErr w:type="spellEnd"/>
          </w:p>
        </w:tc>
        <w:tc>
          <w:tcPr>
            <w:tcW w:w="992" w:type="dxa"/>
          </w:tcPr>
          <w:p w14:paraId="077BE6F3" w14:textId="6673B705" w:rsidR="002E053B" w:rsidRPr="00F2489D" w:rsidRDefault="002E053B" w:rsidP="00203F4D">
            <w:pPr>
              <w:snapToGrid w:val="0"/>
              <w:ind w:right="40"/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Salle</w:t>
            </w:r>
          </w:p>
        </w:tc>
        <w:tc>
          <w:tcPr>
            <w:tcW w:w="1134" w:type="dxa"/>
          </w:tcPr>
          <w:p w14:paraId="0FF13971" w14:textId="77777777" w:rsidR="002E053B" w:rsidRPr="00F2489D" w:rsidRDefault="002E053B" w:rsidP="00203F4D">
            <w:pPr>
              <w:snapToGrid w:val="0"/>
              <w:ind w:right="40"/>
              <w:rPr>
                <w:rFonts w:asciiTheme="majorHAnsi" w:hAnsiTheme="majorHAnsi"/>
                <w:noProof w:val="0"/>
                <w:vertAlign w:val="superscript"/>
                <w:lang w:val="fr-FR"/>
              </w:rPr>
            </w:pPr>
            <w:proofErr w:type="gramStart"/>
            <w:r w:rsidRPr="00F2489D">
              <w:rPr>
                <w:rFonts w:asciiTheme="majorHAnsi" w:hAnsiTheme="majorHAnsi"/>
                <w:noProof w:val="0"/>
                <w:lang w:val="fr-FR"/>
              </w:rPr>
              <w:t>Fonction</w:t>
            </w:r>
            <w:r w:rsidRPr="00F2489D">
              <w:rPr>
                <w:rFonts w:asciiTheme="majorHAnsi" w:hAnsiTheme="majorHAnsi"/>
                <w:noProof w:val="0"/>
                <w:vertAlign w:val="superscript"/>
                <w:lang w:val="fr-FR"/>
              </w:rPr>
              <w:t>(</w:t>
            </w:r>
            <w:proofErr w:type="gramEnd"/>
            <w:r w:rsidRPr="00F2489D">
              <w:rPr>
                <w:rFonts w:asciiTheme="majorHAnsi" w:hAnsiTheme="majorHAnsi"/>
                <w:noProof w:val="0"/>
                <w:vertAlign w:val="superscript"/>
                <w:lang w:val="fr-FR"/>
              </w:rPr>
              <w:t>*)</w:t>
            </w:r>
          </w:p>
          <w:p w14:paraId="370937F2" w14:textId="343564A4" w:rsidR="002E053B" w:rsidRPr="00F2489D" w:rsidRDefault="002E053B" w:rsidP="00203F4D">
            <w:pPr>
              <w:snapToGrid w:val="0"/>
              <w:ind w:right="40"/>
              <w:rPr>
                <w:rFonts w:asciiTheme="majorHAnsi" w:hAnsiTheme="majorHAnsi"/>
                <w:noProof w:val="0"/>
                <w:lang w:val="fr-FR"/>
              </w:rPr>
            </w:pPr>
            <w:r w:rsidRPr="00F2489D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(IO, OPG, TR)</w:t>
            </w:r>
          </w:p>
        </w:tc>
        <w:tc>
          <w:tcPr>
            <w:tcW w:w="1276" w:type="dxa"/>
          </w:tcPr>
          <w:p w14:paraId="77B4075E" w14:textId="03206D8F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  <w:r w:rsidRPr="00F2489D">
              <w:rPr>
                <w:rFonts w:asciiTheme="majorHAnsi" w:hAnsiTheme="majorHAnsi"/>
                <w:noProof w:val="0"/>
                <w:lang w:val="fr-FR"/>
              </w:rPr>
              <w:t>Fabricant</w:t>
            </w:r>
          </w:p>
        </w:tc>
        <w:tc>
          <w:tcPr>
            <w:tcW w:w="2409" w:type="dxa"/>
          </w:tcPr>
          <w:p w14:paraId="5AE27489" w14:textId="684781D8" w:rsidR="002E053B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  <w:r w:rsidRPr="00F2489D">
              <w:rPr>
                <w:rFonts w:asciiTheme="majorHAnsi" w:hAnsiTheme="majorHAnsi"/>
                <w:noProof w:val="0"/>
                <w:lang w:val="fr-FR"/>
              </w:rPr>
              <w:t>Modèle</w:t>
            </w:r>
            <w:r w:rsidR="008C3F6E">
              <w:rPr>
                <w:rFonts w:asciiTheme="majorHAnsi" w:hAnsiTheme="majorHAnsi"/>
                <w:noProof w:val="0"/>
                <w:lang w:val="fr-FR"/>
              </w:rPr>
              <w:t xml:space="preserve"> d’équipement /</w:t>
            </w:r>
          </w:p>
          <w:p w14:paraId="508B93CA" w14:textId="73BBF703" w:rsidR="008C3F6E" w:rsidRPr="007C7DA5" w:rsidRDefault="008C3F6E" w:rsidP="00203F4D">
            <w:pPr>
              <w:rPr>
                <w:rFonts w:asciiTheme="majorHAnsi" w:hAnsiTheme="majorHAnsi"/>
                <w:noProof w:val="0"/>
                <w:vertAlign w:val="superscript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 xml:space="preserve">IUD-ID de </w:t>
            </w:r>
            <w:proofErr w:type="gramStart"/>
            <w:r>
              <w:rPr>
                <w:rFonts w:asciiTheme="majorHAnsi" w:hAnsiTheme="majorHAnsi"/>
                <w:noProof w:val="0"/>
                <w:lang w:val="fr-FR"/>
              </w:rPr>
              <w:t>base</w:t>
            </w:r>
            <w:r w:rsidR="007C7DA5">
              <w:rPr>
                <w:rFonts w:asciiTheme="majorHAnsi" w:hAnsiTheme="majorHAnsi"/>
                <w:noProof w:val="0"/>
                <w:vertAlign w:val="superscript"/>
                <w:lang w:val="fr-FR"/>
              </w:rPr>
              <w:t>(</w:t>
            </w:r>
            <w:proofErr w:type="gramEnd"/>
            <w:r w:rsidR="007C7DA5">
              <w:rPr>
                <w:rFonts w:asciiTheme="majorHAnsi" w:hAnsiTheme="majorHAnsi"/>
                <w:noProof w:val="0"/>
                <w:vertAlign w:val="superscript"/>
                <w:lang w:val="fr-FR"/>
              </w:rPr>
              <w:t>**)</w:t>
            </w:r>
          </w:p>
        </w:tc>
        <w:tc>
          <w:tcPr>
            <w:tcW w:w="1418" w:type="dxa"/>
          </w:tcPr>
          <w:p w14:paraId="55F89011" w14:textId="2EBC792C" w:rsidR="002E053B" w:rsidRPr="00E26716" w:rsidRDefault="002E053B" w:rsidP="00203F4D">
            <w:pPr>
              <w:snapToGrid w:val="0"/>
              <w:ind w:right="40"/>
              <w:jc w:val="both"/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N° série</w:t>
            </w:r>
            <w:r w:rsidR="007C7DA5">
              <w:rPr>
                <w:rFonts w:asciiTheme="majorHAnsi" w:hAnsiTheme="majorHAnsi"/>
                <w:noProof w:val="0"/>
                <w:lang w:val="fr-FR"/>
              </w:rPr>
              <w:t xml:space="preserve"> / IUD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si disponible</w:t>
            </w:r>
          </w:p>
        </w:tc>
        <w:tc>
          <w:tcPr>
            <w:tcW w:w="709" w:type="dxa"/>
          </w:tcPr>
          <w:p w14:paraId="3BBBD170" w14:textId="28CEDD41" w:rsidR="002E053B" w:rsidRPr="00E26716" w:rsidRDefault="002E053B" w:rsidP="00203F4D">
            <w:pPr>
              <w:snapToGrid w:val="0"/>
              <w:ind w:right="40"/>
              <w:jc w:val="both"/>
              <w:rPr>
                <w:rFonts w:asciiTheme="majorHAnsi" w:hAnsiTheme="majorHAnsi"/>
                <w:noProof w:val="0"/>
                <w:lang w:val="fr-FR"/>
              </w:rPr>
            </w:pPr>
            <w:r w:rsidRPr="00E26716">
              <w:rPr>
                <w:rFonts w:asciiTheme="majorHAnsi" w:hAnsiTheme="majorHAnsi"/>
                <w:noProof w:val="0"/>
                <w:lang w:val="fr-FR"/>
              </w:rPr>
              <w:t>Date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</w:t>
            </w:r>
            <w:r w:rsidRPr="00E26716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de fabrication</w:t>
            </w:r>
          </w:p>
        </w:tc>
        <w:tc>
          <w:tcPr>
            <w:tcW w:w="850" w:type="dxa"/>
          </w:tcPr>
          <w:p w14:paraId="5B3ECDFF" w14:textId="72B0EB59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  <w:r w:rsidRPr="00E26716">
              <w:rPr>
                <w:rFonts w:asciiTheme="majorHAnsi" w:hAnsiTheme="majorHAnsi"/>
                <w:noProof w:val="0"/>
                <w:lang w:val="fr-FR"/>
              </w:rPr>
              <w:t>Date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</w:t>
            </w:r>
            <w:proofErr w:type="gramStart"/>
            <w:r w:rsidRPr="00E26716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d’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26716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installa</w:t>
            </w:r>
            <w:proofErr w:type="gramEnd"/>
            <w:r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-</w:t>
            </w:r>
            <w:r w:rsidRPr="00E26716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tion</w:t>
            </w:r>
            <w:proofErr w:type="spellEnd"/>
          </w:p>
        </w:tc>
        <w:tc>
          <w:tcPr>
            <w:tcW w:w="992" w:type="dxa"/>
          </w:tcPr>
          <w:p w14:paraId="137193E5" w14:textId="58183E10" w:rsidR="002E053B" w:rsidRPr="00F2489D" w:rsidRDefault="002E053B" w:rsidP="00203F4D">
            <w:pPr>
              <w:snapToGrid w:val="0"/>
              <w:ind w:right="40"/>
              <w:rPr>
                <w:rFonts w:asciiTheme="majorHAnsi" w:hAnsiTheme="majorHAnsi"/>
                <w:noProof w:val="0"/>
                <w:lang w:val="fr-FR"/>
              </w:rPr>
            </w:pPr>
            <w:r w:rsidRPr="00F2489D">
              <w:rPr>
                <w:rFonts w:asciiTheme="majorHAnsi" w:hAnsiTheme="majorHAnsi"/>
                <w:noProof w:val="0"/>
                <w:lang w:val="fr-FR"/>
              </w:rPr>
              <w:t xml:space="preserve">Plage kV </w:t>
            </w:r>
            <w:r w:rsidRPr="00F2489D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 xml:space="preserve">(tension min et </w:t>
            </w:r>
            <w:proofErr w:type="gramStart"/>
            <w:r w:rsidRPr="00F2489D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max  du</w:t>
            </w:r>
            <w:proofErr w:type="gramEnd"/>
            <w:r w:rsidRPr="00F2489D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 xml:space="preserve"> tube)</w:t>
            </w:r>
          </w:p>
        </w:tc>
        <w:tc>
          <w:tcPr>
            <w:tcW w:w="993" w:type="dxa"/>
          </w:tcPr>
          <w:p w14:paraId="71B71763" w14:textId="77777777" w:rsidR="002E053B" w:rsidRPr="00F2489D" w:rsidRDefault="002E053B" w:rsidP="00203F4D">
            <w:pPr>
              <w:tabs>
                <w:tab w:val="left" w:pos="1933"/>
              </w:tabs>
              <w:snapToGrid w:val="0"/>
              <w:ind w:right="40"/>
              <w:rPr>
                <w:rFonts w:asciiTheme="majorHAnsi" w:hAnsiTheme="majorHAnsi"/>
                <w:noProof w:val="0"/>
                <w:lang w:val="fr-FR"/>
              </w:rPr>
            </w:pPr>
            <w:proofErr w:type="spellStart"/>
            <w:r w:rsidRPr="00F2489D">
              <w:rPr>
                <w:rFonts w:asciiTheme="majorHAnsi" w:hAnsiTheme="majorHAnsi"/>
                <w:noProof w:val="0"/>
                <w:lang w:val="fr-FR"/>
              </w:rPr>
              <w:t>mAmax</w:t>
            </w:r>
            <w:proofErr w:type="spellEnd"/>
            <w:r w:rsidRPr="00F2489D">
              <w:rPr>
                <w:rFonts w:asciiTheme="majorHAnsi" w:hAnsiTheme="majorHAnsi"/>
                <w:noProof w:val="0"/>
                <w:lang w:val="fr-FR"/>
              </w:rPr>
              <w:t xml:space="preserve"> </w:t>
            </w:r>
            <w:r w:rsidRPr="00F2489D">
              <w:rPr>
                <w:rFonts w:asciiTheme="majorHAnsi" w:hAnsiTheme="majorHAnsi"/>
                <w:noProof w:val="0"/>
                <w:sz w:val="16"/>
                <w:lang w:val="fr-FR"/>
              </w:rPr>
              <w:t>(courant max. de l’anode)</w:t>
            </w:r>
          </w:p>
        </w:tc>
        <w:tc>
          <w:tcPr>
            <w:tcW w:w="1134" w:type="dxa"/>
          </w:tcPr>
          <w:p w14:paraId="40BA0E77" w14:textId="529EE6BA" w:rsidR="002E053B" w:rsidRPr="002E053B" w:rsidRDefault="002E053B" w:rsidP="00203F4D">
            <w:pPr>
              <w:tabs>
                <w:tab w:val="left" w:pos="1933"/>
              </w:tabs>
              <w:snapToGrid w:val="0"/>
              <w:ind w:right="40"/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</w:pPr>
            <w:r w:rsidRPr="002E053B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Propriétaire précédent / installateur</w:t>
            </w:r>
          </w:p>
        </w:tc>
        <w:tc>
          <w:tcPr>
            <w:tcW w:w="1670" w:type="dxa"/>
          </w:tcPr>
          <w:p w14:paraId="3CC9C72B" w14:textId="0C3F0884" w:rsidR="002E053B" w:rsidRPr="00F2489D" w:rsidRDefault="002E053B" w:rsidP="00203F4D">
            <w:pPr>
              <w:tabs>
                <w:tab w:val="left" w:pos="1933"/>
              </w:tabs>
              <w:snapToGrid w:val="0"/>
              <w:ind w:right="40"/>
              <w:rPr>
                <w:rFonts w:asciiTheme="majorHAnsi" w:hAnsiTheme="majorHAnsi"/>
                <w:noProof w:val="0"/>
                <w:lang w:val="fr-FR"/>
              </w:rPr>
            </w:pPr>
            <w:r w:rsidRPr="002E053B">
              <w:rPr>
                <w:rFonts w:asciiTheme="majorHAnsi" w:hAnsiTheme="majorHAnsi"/>
                <w:noProof w:val="0"/>
                <w:sz w:val="18"/>
                <w:szCs w:val="18"/>
                <w:lang w:val="fr-FR"/>
              </w:rPr>
              <w:t xml:space="preserve">Mise hors </w:t>
            </w:r>
            <w:proofErr w:type="gramStart"/>
            <w:r w:rsidRPr="002E053B">
              <w:rPr>
                <w:rFonts w:asciiTheme="majorHAnsi" w:hAnsiTheme="majorHAnsi"/>
                <w:noProof w:val="0"/>
                <w:sz w:val="18"/>
                <w:szCs w:val="18"/>
                <w:lang w:val="fr-FR"/>
              </w:rPr>
              <w:t>service?</w:t>
            </w:r>
            <w:proofErr w:type="gramEnd"/>
            <w:r>
              <w:rPr>
                <w:rFonts w:asciiTheme="majorHAnsi" w:hAnsiTheme="majorHAnsi"/>
                <w:noProof w:val="0"/>
                <w:lang w:val="fr-FR"/>
              </w:rPr>
              <w:t xml:space="preserve"> </w:t>
            </w:r>
            <w:r w:rsidRPr="00A96E3C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Démonté/repris par</w:t>
            </w:r>
            <w:r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 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: </w:t>
            </w:r>
            <w:r w:rsidRPr="00F2489D">
              <w:rPr>
                <w:rFonts w:asciiTheme="majorHAnsi" w:hAnsiTheme="majorHAnsi"/>
                <w:noProof w:val="0"/>
                <w:sz w:val="16"/>
                <w:szCs w:val="16"/>
                <w:lang w:val="fr-FR"/>
              </w:rPr>
              <w:t>nom de la firme ou du médecin</w:t>
            </w:r>
          </w:p>
        </w:tc>
      </w:tr>
      <w:tr w:rsidR="002E053B" w:rsidRPr="00B70496" w14:paraId="412E3CEB" w14:textId="77777777" w:rsidTr="00414E42">
        <w:trPr>
          <w:trHeight w:val="181"/>
        </w:trPr>
        <w:tc>
          <w:tcPr>
            <w:tcW w:w="534" w:type="dxa"/>
          </w:tcPr>
          <w:p w14:paraId="67130D79" w14:textId="797A20EE" w:rsidR="002E053B" w:rsidRPr="00B70496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3577" w:type="dxa"/>
            <w:gridSpan w:val="11"/>
          </w:tcPr>
          <w:p w14:paraId="60F8BB17" w14:textId="1C5EFD9B" w:rsidR="002E053B" w:rsidRPr="00B70496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Appareils actuellement existants au cabinet dentaire (</w:t>
            </w:r>
            <w:r w:rsidR="007C7DA5">
              <w:rPr>
                <w:rFonts w:asciiTheme="majorHAnsi" w:hAnsiTheme="majorHAnsi"/>
                <w:noProof w:val="0"/>
                <w:lang w:val="fr-FR"/>
              </w:rPr>
              <w:t>préciser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à droite quels appareils seront mis hors service) :</w:t>
            </w:r>
          </w:p>
        </w:tc>
      </w:tr>
      <w:tr w:rsidR="002E053B" w:rsidRPr="00F2489D" w14:paraId="6520B106" w14:textId="77777777" w:rsidTr="008C3F6E">
        <w:tc>
          <w:tcPr>
            <w:tcW w:w="534" w:type="dxa"/>
          </w:tcPr>
          <w:p w14:paraId="4A42EAA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042FFEB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404BF00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3C44EB5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3B04CFB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42A2071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5CF69BC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7BC2F16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00B369D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725C4E2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7DF00EC8" w14:textId="1D918306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7D73F8E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3756225C" w14:textId="77777777" w:rsidTr="008C3F6E">
        <w:tc>
          <w:tcPr>
            <w:tcW w:w="534" w:type="dxa"/>
          </w:tcPr>
          <w:p w14:paraId="09384DB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500AF6E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4FAE819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74AF366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00C618FC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4AB924D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3BC6DC7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5703B0E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43A7075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7EAF13A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79D1FBAE" w14:textId="1317449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07B1494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60F2C254" w14:textId="77777777" w:rsidTr="008C3F6E">
        <w:tc>
          <w:tcPr>
            <w:tcW w:w="534" w:type="dxa"/>
          </w:tcPr>
          <w:p w14:paraId="30DDD565" w14:textId="17CD476F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49505669" w14:textId="5B4514DB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2A0FE85E" w14:textId="2816DB8B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3F52190B" w14:textId="4128DFA3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4B978BFE" w14:textId="2A597D6F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0FE276AE" w14:textId="5B31D1D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7DEF97CC" w14:textId="4CF1B42C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6B9F5BDA" w14:textId="244450C6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5B93A604" w14:textId="41920FA1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5596BE8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4A54CFFA" w14:textId="790BD27B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32BB929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628620B6" w14:textId="77777777" w:rsidTr="008C3F6E">
        <w:tc>
          <w:tcPr>
            <w:tcW w:w="534" w:type="dxa"/>
          </w:tcPr>
          <w:p w14:paraId="65B7FEB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5EB43BA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436148D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06342B6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1A7223A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27CF771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5D18A5F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15A4C5B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6D409E3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5FD492A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301B2E9" w14:textId="5894CEF6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5339914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1F50D2C9" w14:textId="77777777" w:rsidTr="008C3F6E">
        <w:tc>
          <w:tcPr>
            <w:tcW w:w="534" w:type="dxa"/>
          </w:tcPr>
          <w:p w14:paraId="7E70E1E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4B97943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111DE37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42AC0BC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5D4C5F9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55FC8B6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547C12C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36E956E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30B6AF8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3EC9A39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B77E9C9" w14:textId="12B181B4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7250C2D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24F60631" w14:textId="77777777" w:rsidTr="008C3F6E">
        <w:tc>
          <w:tcPr>
            <w:tcW w:w="534" w:type="dxa"/>
          </w:tcPr>
          <w:p w14:paraId="14682D8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BA71E4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5542921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75EC656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08FC39A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4F3D807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0576D85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3B56131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026330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17E6F77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047FF101" w14:textId="4A396BBC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3B4D710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22AE683C" w14:textId="77777777" w:rsidTr="008C3F6E">
        <w:tc>
          <w:tcPr>
            <w:tcW w:w="534" w:type="dxa"/>
          </w:tcPr>
          <w:p w14:paraId="0EC7D16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22B82F6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0EFF995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7EA9D83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54D9D39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4396EE2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103AD45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3BEFD6D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B12689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38DE7BA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0C42A127" w14:textId="43052EBA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732D0F3C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2DB19F1F" w14:textId="77777777" w:rsidTr="008C3F6E">
        <w:tc>
          <w:tcPr>
            <w:tcW w:w="534" w:type="dxa"/>
          </w:tcPr>
          <w:p w14:paraId="430FA06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49899CA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3F4BC1E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585BACB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4FFCC4FC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2F1DEAB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29C228E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18A8D9A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20B28F1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3304322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7D27703D" w14:textId="7FD53FF9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6D09D80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B70496" w14:paraId="66059BCB" w14:textId="77777777" w:rsidTr="00690BF9">
        <w:trPr>
          <w:trHeight w:val="199"/>
        </w:trPr>
        <w:tc>
          <w:tcPr>
            <w:tcW w:w="534" w:type="dxa"/>
          </w:tcPr>
          <w:p w14:paraId="663051D2" w14:textId="58382515" w:rsidR="002E053B" w:rsidRPr="00B70496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3577" w:type="dxa"/>
            <w:gridSpan w:val="11"/>
          </w:tcPr>
          <w:p w14:paraId="66BFC56C" w14:textId="5A349500" w:rsidR="002E053B" w:rsidRPr="00B70496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 xml:space="preserve">Appareils </w:t>
            </w:r>
            <w:r w:rsidR="00D27AE9">
              <w:rPr>
                <w:rFonts w:asciiTheme="majorHAnsi" w:hAnsiTheme="majorHAnsi"/>
                <w:noProof w:val="0"/>
                <w:lang w:val="fr-FR"/>
              </w:rPr>
              <w:t>prévus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à installer au cabinet dentaire :</w:t>
            </w:r>
          </w:p>
        </w:tc>
      </w:tr>
      <w:tr w:rsidR="002E053B" w:rsidRPr="00F2489D" w14:paraId="787778F6" w14:textId="77777777" w:rsidTr="008C3F6E">
        <w:trPr>
          <w:trHeight w:val="167"/>
        </w:trPr>
        <w:tc>
          <w:tcPr>
            <w:tcW w:w="534" w:type="dxa"/>
          </w:tcPr>
          <w:p w14:paraId="30148CD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1F6BEDF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0A942E9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71CC09E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3BA3F15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1B6DEF4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6380F60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656BE4E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738604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3AF925F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48D1999F" w14:textId="7F92BA11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2BFF33E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03B26618" w14:textId="77777777" w:rsidTr="008C3F6E">
        <w:tc>
          <w:tcPr>
            <w:tcW w:w="534" w:type="dxa"/>
          </w:tcPr>
          <w:p w14:paraId="3081723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1086C0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B25D2B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25108AF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06B02EA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2FF9847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125CC3D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0BD208C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13A806A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53F52B8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3012E86A" w14:textId="652EEADE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606AFE8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28FBCE33" w14:textId="77777777" w:rsidTr="008C3F6E">
        <w:tc>
          <w:tcPr>
            <w:tcW w:w="534" w:type="dxa"/>
          </w:tcPr>
          <w:p w14:paraId="50916FC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67B2C6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E63E50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0955330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2492668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1F745FF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4E91C05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488DE73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06EBCF4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416545A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1F7B5CF0" w14:textId="53997689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5AA938F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55BE15D6" w14:textId="77777777" w:rsidTr="008C3F6E">
        <w:tc>
          <w:tcPr>
            <w:tcW w:w="534" w:type="dxa"/>
          </w:tcPr>
          <w:p w14:paraId="7AB3208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44F43ED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91B05A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4CB5ED0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7A53194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60FEB78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26D388F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1C3B2EA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257A516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096A71B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090C85C" w14:textId="6C40B4F1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2D634E4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4F772086" w14:textId="77777777" w:rsidTr="008C3F6E">
        <w:tc>
          <w:tcPr>
            <w:tcW w:w="534" w:type="dxa"/>
          </w:tcPr>
          <w:p w14:paraId="7858A71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C0F940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7CAE5C2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48124A5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00BBB7E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3C8B5597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485F439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09B0027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405A910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624E2DD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D7B7E0E" w14:textId="3EF1EE42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359FD33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38D807BB" w14:textId="77777777" w:rsidTr="008C3F6E">
        <w:tc>
          <w:tcPr>
            <w:tcW w:w="534" w:type="dxa"/>
          </w:tcPr>
          <w:p w14:paraId="2B8C433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3EFBBC9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5A7EF9B8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543EF44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0E2DA82D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0899872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04E30E4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15A89B1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005238D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7554529B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6D5A68A3" w14:textId="4B00B609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406D36B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0E7B6B1C" w14:textId="77777777" w:rsidTr="008C3F6E">
        <w:trPr>
          <w:trHeight w:val="175"/>
        </w:trPr>
        <w:tc>
          <w:tcPr>
            <w:tcW w:w="534" w:type="dxa"/>
          </w:tcPr>
          <w:p w14:paraId="621C9D25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EC56C4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76D6F55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2F8E206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7A7F0D79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7734E24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42D9996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30DFF07F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1A1A025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5F8D4E4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72D7B085" w14:textId="5108F434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579BC90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E053B" w:rsidRPr="00F2489D" w14:paraId="12EB6935" w14:textId="77777777" w:rsidTr="008C3F6E">
        <w:tc>
          <w:tcPr>
            <w:tcW w:w="534" w:type="dxa"/>
          </w:tcPr>
          <w:p w14:paraId="43219201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79EB0960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48D39FFC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276" w:type="dxa"/>
          </w:tcPr>
          <w:p w14:paraId="79AD66FA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2409" w:type="dxa"/>
          </w:tcPr>
          <w:p w14:paraId="0C547C42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418" w:type="dxa"/>
          </w:tcPr>
          <w:p w14:paraId="202FB82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709" w:type="dxa"/>
          </w:tcPr>
          <w:p w14:paraId="61B7C71E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850" w:type="dxa"/>
          </w:tcPr>
          <w:p w14:paraId="625EB0C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2" w:type="dxa"/>
          </w:tcPr>
          <w:p w14:paraId="65B084D4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993" w:type="dxa"/>
          </w:tcPr>
          <w:p w14:paraId="42BFBED6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134" w:type="dxa"/>
          </w:tcPr>
          <w:p w14:paraId="3FE49E3E" w14:textId="269BD178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  <w:tc>
          <w:tcPr>
            <w:tcW w:w="1670" w:type="dxa"/>
          </w:tcPr>
          <w:p w14:paraId="40979993" w14:textId="77777777" w:rsidR="002E053B" w:rsidRPr="00F2489D" w:rsidRDefault="002E053B" w:rsidP="00203F4D">
            <w:pPr>
              <w:rPr>
                <w:rFonts w:asciiTheme="majorHAnsi" w:hAnsiTheme="majorHAnsi"/>
                <w:noProof w:val="0"/>
                <w:lang w:val="fr-FR"/>
              </w:rPr>
            </w:pPr>
          </w:p>
        </w:tc>
      </w:tr>
      <w:tr w:rsidR="00203F4D" w:rsidRPr="00F2489D" w14:paraId="080375D8" w14:textId="77777777" w:rsidTr="005339DD">
        <w:tc>
          <w:tcPr>
            <w:tcW w:w="14111" w:type="dxa"/>
            <w:gridSpan w:val="12"/>
          </w:tcPr>
          <w:p w14:paraId="4B116DB0" w14:textId="77777777" w:rsidR="00AA1ADC" w:rsidRDefault="00D27AE9" w:rsidP="00AA1ADC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 xml:space="preserve">Nombre maximal des </w:t>
            </w:r>
            <w:r w:rsidR="00203F4D">
              <w:rPr>
                <w:rFonts w:asciiTheme="majorHAnsi" w:hAnsiTheme="majorHAnsi"/>
                <w:noProof w:val="0"/>
                <w:lang w:val="fr-FR"/>
              </w:rPr>
              <w:t>appareils à rayons X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fonctionnels détenus à l’adresse indiquée : ______</w:t>
            </w:r>
            <w:r w:rsidR="00203F4D">
              <w:rPr>
                <w:rFonts w:asciiTheme="majorHAnsi" w:hAnsiTheme="majorHAnsi"/>
                <w:noProof w:val="0"/>
                <w:lang w:val="fr-FR"/>
              </w:rPr>
              <w:t xml:space="preserve"> </w:t>
            </w:r>
          </w:p>
          <w:p w14:paraId="04E76314" w14:textId="7DAF59B5" w:rsidR="00AA1ADC" w:rsidRDefault="00AA1ADC" w:rsidP="00AA1ADC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Si le médecin-dentiste responsable dispose encore d’appareils radiologiques à d’autres adresses, il introduit un inventaire par adresse.</w:t>
            </w:r>
          </w:p>
          <w:p w14:paraId="5D01305C" w14:textId="77777777" w:rsidR="00AA1ADC" w:rsidRPr="00AA1ADC" w:rsidRDefault="00AA1ADC" w:rsidP="00203F4D">
            <w:pPr>
              <w:rPr>
                <w:rFonts w:asciiTheme="majorHAnsi" w:hAnsiTheme="majorHAnsi"/>
                <w:noProof w:val="0"/>
                <w:sz w:val="10"/>
                <w:szCs w:val="10"/>
                <w:lang w:val="fr-FR"/>
              </w:rPr>
            </w:pPr>
          </w:p>
          <w:p w14:paraId="2EDF00B7" w14:textId="04702327" w:rsidR="00D27AE9" w:rsidRDefault="00D27AE9" w:rsidP="00203F4D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Nombre maximal de radiographies IO par semaine : ______</w:t>
            </w:r>
          </w:p>
          <w:p w14:paraId="2C427613" w14:textId="7D526F92" w:rsidR="00D27AE9" w:rsidRDefault="00D27AE9" w:rsidP="00D27AE9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Nombre maximal de radiographies sur OPG par semaine : ______</w:t>
            </w:r>
          </w:p>
          <w:p w14:paraId="2116F00A" w14:textId="176C4909" w:rsidR="00203F4D" w:rsidRPr="00F2489D" w:rsidRDefault="00AA1ADC" w:rsidP="00AA1ADC">
            <w:pPr>
              <w:rPr>
                <w:rFonts w:asciiTheme="majorHAnsi" w:hAnsiTheme="majorHAnsi"/>
                <w:noProof w:val="0"/>
                <w:lang w:val="fr-FR"/>
              </w:rPr>
            </w:pPr>
            <w:r>
              <w:rPr>
                <w:rFonts w:asciiTheme="majorHAnsi" w:hAnsiTheme="majorHAnsi"/>
                <w:noProof w:val="0"/>
                <w:lang w:val="fr-FR"/>
              </w:rPr>
              <w:t>Ces chiffres indiquent la s</w:t>
            </w:r>
            <w:r w:rsidR="00203F4D" w:rsidRPr="00F2489D">
              <w:rPr>
                <w:rFonts w:asciiTheme="majorHAnsi" w:hAnsiTheme="majorHAnsi"/>
                <w:noProof w:val="0"/>
                <w:lang w:val="fr-FR"/>
              </w:rPr>
              <w:t>omme</w:t>
            </w:r>
            <w:r>
              <w:rPr>
                <w:rFonts w:asciiTheme="majorHAnsi" w:hAnsiTheme="majorHAnsi"/>
                <w:noProof w:val="0"/>
                <w:lang w:val="fr-FR"/>
              </w:rPr>
              <w:t xml:space="preserve"> des radiographies</w:t>
            </w:r>
            <w:r w:rsidR="00203F4D" w:rsidRPr="00F2489D">
              <w:rPr>
                <w:rFonts w:asciiTheme="majorHAnsi" w:hAnsiTheme="majorHAnsi"/>
                <w:noProof w:val="0"/>
                <w:lang w:val="fr-FR"/>
              </w:rPr>
              <w:t xml:space="preserve"> pour tous les utilisateurs des appareils RX</w:t>
            </w:r>
            <w:r w:rsidR="00D27AE9">
              <w:rPr>
                <w:rFonts w:asciiTheme="majorHAnsi" w:hAnsiTheme="majorHAnsi"/>
                <w:noProof w:val="0"/>
                <w:lang w:val="fr-FR"/>
              </w:rPr>
              <w:t>.</w:t>
            </w:r>
          </w:p>
        </w:tc>
      </w:tr>
    </w:tbl>
    <w:p w14:paraId="0ADA79FB" w14:textId="13ABC31E" w:rsidR="00D236CF" w:rsidRPr="00A96E3C" w:rsidRDefault="00D236CF" w:rsidP="007C7DA5">
      <w:pPr>
        <w:ind w:right="40"/>
        <w:jc w:val="both"/>
        <w:rPr>
          <w:rFonts w:asciiTheme="majorHAnsi" w:hAnsiTheme="majorHAnsi"/>
          <w:noProof w:val="0"/>
          <w:sz w:val="8"/>
          <w:szCs w:val="8"/>
          <w:lang w:val="fr-FR"/>
        </w:rPr>
      </w:pPr>
    </w:p>
    <w:sectPr w:rsidR="00D236CF" w:rsidRPr="00A96E3C" w:rsidSect="00D23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75A0" w14:textId="77777777" w:rsidR="00250776" w:rsidRDefault="00250776" w:rsidP="00D236CF">
      <w:r>
        <w:separator/>
      </w:r>
    </w:p>
  </w:endnote>
  <w:endnote w:type="continuationSeparator" w:id="0">
    <w:p w14:paraId="0E54EB91" w14:textId="77777777" w:rsidR="00250776" w:rsidRDefault="00250776" w:rsidP="00D2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9886" w14:textId="77777777" w:rsidR="00F03C39" w:rsidRDefault="00F03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AB57" w14:textId="71E85287" w:rsidR="007E7684" w:rsidRPr="00351904" w:rsidRDefault="007E7684" w:rsidP="004260BD">
    <w:pPr>
      <w:snapToGrid w:val="0"/>
      <w:ind w:right="40"/>
      <w:rPr>
        <w:rFonts w:asciiTheme="majorHAnsi" w:hAnsiTheme="majorHAnsi"/>
        <w:sz w:val="20"/>
      </w:rPr>
    </w:pPr>
    <w:r w:rsidRPr="00351904">
      <w:rPr>
        <w:rFonts w:asciiTheme="majorHAnsi" w:hAnsiTheme="majorHAnsi"/>
        <w:bCs/>
        <w:sz w:val="20"/>
      </w:rPr>
      <w:t>(*) :</w:t>
    </w:r>
    <w:r w:rsidRPr="00351904">
      <w:rPr>
        <w:rFonts w:asciiTheme="majorHAnsi" w:hAnsiTheme="majorHAnsi"/>
        <w:b/>
        <w:sz w:val="20"/>
      </w:rPr>
      <w:t xml:space="preserve"> Fonction </w:t>
    </w:r>
    <w:r w:rsidR="00A94C3C" w:rsidRPr="00351904">
      <w:rPr>
        <w:rFonts w:asciiTheme="majorHAnsi" w:hAnsiTheme="majorHAnsi"/>
        <w:sz w:val="20"/>
      </w:rPr>
      <w:t xml:space="preserve">décrit le type d’équipement : </w:t>
    </w:r>
    <w:r w:rsidRPr="00351904">
      <w:rPr>
        <w:rFonts w:asciiTheme="majorHAnsi" w:hAnsiTheme="majorHAnsi"/>
        <w:sz w:val="20"/>
      </w:rPr>
      <w:t>IO</w:t>
    </w:r>
    <w:r w:rsidR="00950215" w:rsidRPr="00351904">
      <w:rPr>
        <w:rFonts w:asciiTheme="majorHAnsi" w:hAnsiTheme="majorHAnsi"/>
        <w:sz w:val="20"/>
      </w:rPr>
      <w:t xml:space="preserve"> </w:t>
    </w:r>
    <w:r w:rsidRPr="00351904">
      <w:rPr>
        <w:rFonts w:asciiTheme="majorHAnsi" w:hAnsiTheme="majorHAnsi"/>
        <w:sz w:val="20"/>
      </w:rPr>
      <w:t>=</w:t>
    </w:r>
    <w:r w:rsidR="00950215" w:rsidRPr="00351904">
      <w:rPr>
        <w:rFonts w:asciiTheme="majorHAnsi" w:hAnsiTheme="majorHAnsi"/>
        <w:sz w:val="20"/>
      </w:rPr>
      <w:t xml:space="preserve"> appareil RX à récepteur d’image </w:t>
    </w:r>
    <w:r w:rsidRPr="00351904">
      <w:rPr>
        <w:rFonts w:asciiTheme="majorHAnsi" w:hAnsiTheme="majorHAnsi"/>
        <w:sz w:val="20"/>
      </w:rPr>
      <w:t xml:space="preserve">intraoral, </w:t>
    </w:r>
    <w:r w:rsidR="00950215" w:rsidRPr="00351904">
      <w:rPr>
        <w:rFonts w:asciiTheme="majorHAnsi" w:hAnsiTheme="majorHAnsi"/>
        <w:sz w:val="20"/>
      </w:rPr>
      <w:t xml:space="preserve"> </w:t>
    </w:r>
    <w:r w:rsidRPr="00351904">
      <w:rPr>
        <w:rFonts w:asciiTheme="majorHAnsi" w:hAnsiTheme="majorHAnsi"/>
        <w:sz w:val="20"/>
      </w:rPr>
      <w:t>OPG</w:t>
    </w:r>
    <w:r w:rsidR="00950215" w:rsidRPr="00351904">
      <w:rPr>
        <w:rFonts w:asciiTheme="majorHAnsi" w:hAnsiTheme="majorHAnsi"/>
        <w:sz w:val="20"/>
      </w:rPr>
      <w:t xml:space="preserve"> </w:t>
    </w:r>
    <w:r w:rsidRPr="00351904">
      <w:rPr>
        <w:rFonts w:asciiTheme="majorHAnsi" w:hAnsiTheme="majorHAnsi"/>
        <w:sz w:val="20"/>
      </w:rPr>
      <w:t xml:space="preserve">= orthopantomographe, </w:t>
    </w:r>
    <w:r w:rsidR="00950215" w:rsidRPr="00351904">
      <w:rPr>
        <w:rFonts w:asciiTheme="majorHAnsi" w:hAnsiTheme="majorHAnsi"/>
        <w:sz w:val="20"/>
      </w:rPr>
      <w:t xml:space="preserve"> </w:t>
    </w:r>
    <w:r w:rsidRPr="00351904">
      <w:rPr>
        <w:rFonts w:asciiTheme="majorHAnsi" w:hAnsiTheme="majorHAnsi"/>
        <w:sz w:val="20"/>
      </w:rPr>
      <w:t>TR</w:t>
    </w:r>
    <w:r w:rsidR="00950215" w:rsidRPr="00351904">
      <w:rPr>
        <w:rFonts w:asciiTheme="majorHAnsi" w:hAnsiTheme="majorHAnsi"/>
        <w:sz w:val="20"/>
      </w:rPr>
      <w:t xml:space="preserve"> </w:t>
    </w:r>
    <w:r w:rsidRPr="00351904">
      <w:rPr>
        <w:rFonts w:asciiTheme="majorHAnsi" w:hAnsiTheme="majorHAnsi"/>
        <w:sz w:val="20"/>
      </w:rPr>
      <w:t>= OPG avec téléradiographie</w:t>
    </w:r>
  </w:p>
  <w:p w14:paraId="78B30A56" w14:textId="38BC21BD" w:rsidR="007C7DA5" w:rsidRPr="00351904" w:rsidRDefault="007C7DA5" w:rsidP="00351904">
    <w:pPr>
      <w:snapToGrid w:val="0"/>
      <w:ind w:right="112"/>
      <w:rPr>
        <w:rFonts w:asciiTheme="majorHAnsi" w:hAnsiTheme="majorHAnsi"/>
        <w:sz w:val="20"/>
      </w:rPr>
    </w:pPr>
    <w:r w:rsidRPr="00351904">
      <w:rPr>
        <w:rFonts w:asciiTheme="majorHAnsi" w:hAnsiTheme="majorHAnsi"/>
        <w:sz w:val="20"/>
      </w:rPr>
      <w:t xml:space="preserve">(**) : </w:t>
    </w:r>
    <w:r w:rsidRPr="00351904">
      <w:rPr>
        <w:rFonts w:asciiTheme="majorHAnsi" w:hAnsiTheme="majorHAnsi"/>
        <w:sz w:val="20"/>
        <w:lang w:val="fr-FR"/>
      </w:rPr>
      <w:t>Donner la dénomination complète et sans équivoque de l’équipement, y compris la variante et option(s) choisie</w:t>
    </w:r>
    <w:r w:rsidR="00351904">
      <w:rPr>
        <w:rFonts w:asciiTheme="majorHAnsi" w:hAnsiTheme="majorHAnsi"/>
        <w:sz w:val="20"/>
        <w:lang w:val="fr-FR"/>
      </w:rPr>
      <w:t>(s)</w:t>
    </w:r>
    <w:r w:rsidRPr="00351904">
      <w:rPr>
        <w:rFonts w:asciiTheme="majorHAnsi" w:hAnsiTheme="majorHAnsi"/>
        <w:sz w:val="20"/>
        <w:lang w:val="fr-FR"/>
      </w:rPr>
      <w:t>. L'IUD-ID de base est le principal identifiant d'un modèle de dispositif selon Règlement (UE) 2017/745.</w:t>
    </w:r>
  </w:p>
  <w:p w14:paraId="43B6BA53" w14:textId="77777777" w:rsidR="00351904" w:rsidRDefault="007E7684" w:rsidP="004260BD">
    <w:pPr>
      <w:ind w:right="40"/>
      <w:jc w:val="both"/>
      <w:rPr>
        <w:rFonts w:asciiTheme="majorHAnsi" w:hAnsiTheme="majorHAnsi"/>
        <w:sz w:val="20"/>
      </w:rPr>
    </w:pPr>
    <w:r w:rsidRPr="00542FB2">
      <w:rPr>
        <w:rFonts w:asciiTheme="majorHAnsi" w:hAnsiTheme="majorHAnsi"/>
        <w:b/>
        <w:sz w:val="20"/>
        <w:u w:val="single"/>
      </w:rPr>
      <w:t>Attention</w:t>
    </w:r>
    <w:r>
      <w:rPr>
        <w:rFonts w:asciiTheme="majorHAnsi" w:hAnsiTheme="majorHAnsi"/>
        <w:sz w:val="20"/>
      </w:rPr>
      <w:t xml:space="preserve"> : </w:t>
    </w:r>
    <w:r w:rsidR="00950215">
      <w:rPr>
        <w:rFonts w:asciiTheme="majorHAnsi" w:hAnsiTheme="majorHAnsi"/>
        <w:sz w:val="20"/>
      </w:rPr>
      <w:t>Appareils IO : Veuillez prévoir une collimation rectangulaire du faisceau RX.</w:t>
    </w:r>
    <w:r w:rsidR="00950215" w:rsidRPr="00950215">
      <w:rPr>
        <w:rFonts w:asciiTheme="majorHAnsi" w:hAnsiTheme="majorHAnsi"/>
        <w:sz w:val="20"/>
      </w:rPr>
      <w:t xml:space="preserve"> </w:t>
    </w:r>
    <w:r w:rsidR="00950215">
      <w:rPr>
        <w:rFonts w:asciiTheme="majorHAnsi" w:hAnsiTheme="majorHAnsi"/>
        <w:sz w:val="20"/>
      </w:rPr>
      <w:t xml:space="preserve"> L’appareil RX tenu à la main est interdit.</w:t>
    </w:r>
    <w:r w:rsidR="00F03C39">
      <w:rPr>
        <w:rFonts w:asciiTheme="majorHAnsi" w:hAnsiTheme="majorHAnsi"/>
        <w:sz w:val="20"/>
      </w:rPr>
      <w:t xml:space="preserve">  </w:t>
    </w:r>
  </w:p>
  <w:p w14:paraId="063672B9" w14:textId="6A9517DB" w:rsidR="004F3522" w:rsidRDefault="00F03C39" w:rsidP="004260BD">
    <w:pPr>
      <w:ind w:right="40"/>
      <w:jc w:val="both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Appareils OPG : Certaines vérifications (p.ex. géométrie du faisceau / </w:t>
    </w:r>
    <w:r w:rsidR="00351904">
      <w:rPr>
        <w:rFonts w:asciiTheme="majorHAnsi" w:hAnsiTheme="majorHAnsi"/>
        <w:sz w:val="20"/>
      </w:rPr>
      <w:t>position sur le récepteur d’image</w:t>
    </w:r>
    <w:r>
      <w:rPr>
        <w:rFonts w:asciiTheme="majorHAnsi" w:hAnsiTheme="majorHAnsi"/>
        <w:sz w:val="20"/>
      </w:rPr>
      <w:t xml:space="preserve">) peuvent </w:t>
    </w:r>
    <w:r w:rsidR="00351904">
      <w:rPr>
        <w:rFonts w:asciiTheme="majorHAnsi" w:hAnsiTheme="majorHAnsi"/>
        <w:sz w:val="20"/>
      </w:rPr>
      <w:t>nécessiter un accès dans le mode entretien de l’appareil, ou une documentation préalable et traçable à l’OPG installé par l’installateur de l’OPG.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D659" w14:textId="77777777" w:rsidR="00F03C39" w:rsidRDefault="00F03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F54AA" w14:textId="77777777" w:rsidR="00250776" w:rsidRDefault="00250776" w:rsidP="00D236CF">
      <w:r>
        <w:separator/>
      </w:r>
    </w:p>
  </w:footnote>
  <w:footnote w:type="continuationSeparator" w:id="0">
    <w:p w14:paraId="1734C9C2" w14:textId="77777777" w:rsidR="00250776" w:rsidRDefault="00250776" w:rsidP="00D2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866B" w14:textId="77777777" w:rsidR="00F03C39" w:rsidRDefault="00F03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8A53" w14:textId="77777777" w:rsidR="007E7684" w:rsidRDefault="007E7684">
    <w:pPr>
      <w:pStyle w:val="Header"/>
      <w:ind w:hanging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3728" w14:textId="77777777" w:rsidR="00F03C39" w:rsidRDefault="00F03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52"/>
      <w:numFmt w:val="bullet"/>
      <w:pStyle w:val="Headi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582AC8"/>
    <w:multiLevelType w:val="hybridMultilevel"/>
    <w:tmpl w:val="88EAF6AA"/>
    <w:lvl w:ilvl="0" w:tplc="A36ABF2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1462"/>
    <w:multiLevelType w:val="hybridMultilevel"/>
    <w:tmpl w:val="9360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6D86"/>
    <w:multiLevelType w:val="multilevel"/>
    <w:tmpl w:val="C5D40DFE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C83242"/>
    <w:multiLevelType w:val="hybridMultilevel"/>
    <w:tmpl w:val="E7BC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728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5E7B1D"/>
    <w:multiLevelType w:val="hybridMultilevel"/>
    <w:tmpl w:val="C9624FC6"/>
    <w:lvl w:ilvl="0" w:tplc="14601994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2C96"/>
    <w:multiLevelType w:val="multilevel"/>
    <w:tmpl w:val="7804CAC8"/>
    <w:lvl w:ilvl="0">
      <w:start w:val="1"/>
      <w:numFmt w:val="upperRoman"/>
      <w:pStyle w:val="Subtitl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A1D5D12"/>
    <w:multiLevelType w:val="multilevel"/>
    <w:tmpl w:val="530AFA62"/>
    <w:styleLink w:val="11111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3419FE"/>
    <w:multiLevelType w:val="multilevel"/>
    <w:tmpl w:val="DE143AA2"/>
    <w:styleLink w:val="Style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0D284C"/>
    <w:multiLevelType w:val="multilevel"/>
    <w:tmpl w:val="023C2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094B52"/>
    <w:multiLevelType w:val="hybridMultilevel"/>
    <w:tmpl w:val="8C4243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  <w:num w:numId="23">
    <w:abstractNumId w:val="3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CF"/>
    <w:rsid w:val="0000097F"/>
    <w:rsid w:val="0000162F"/>
    <w:rsid w:val="00001A68"/>
    <w:rsid w:val="0000619D"/>
    <w:rsid w:val="00040BFB"/>
    <w:rsid w:val="0005459B"/>
    <w:rsid w:val="0009477C"/>
    <w:rsid w:val="000A53A1"/>
    <w:rsid w:val="000B5046"/>
    <w:rsid w:val="000B5C8D"/>
    <w:rsid w:val="00160C8F"/>
    <w:rsid w:val="00177021"/>
    <w:rsid w:val="00184940"/>
    <w:rsid w:val="00203F4D"/>
    <w:rsid w:val="00250685"/>
    <w:rsid w:val="00250776"/>
    <w:rsid w:val="0026271C"/>
    <w:rsid w:val="00271A19"/>
    <w:rsid w:val="0027665F"/>
    <w:rsid w:val="00294C99"/>
    <w:rsid w:val="002A758D"/>
    <w:rsid w:val="002B464B"/>
    <w:rsid w:val="002C0556"/>
    <w:rsid w:val="002E053B"/>
    <w:rsid w:val="002F67BC"/>
    <w:rsid w:val="00322372"/>
    <w:rsid w:val="0033788D"/>
    <w:rsid w:val="00340FBF"/>
    <w:rsid w:val="00351904"/>
    <w:rsid w:val="00352EFB"/>
    <w:rsid w:val="00381253"/>
    <w:rsid w:val="00396950"/>
    <w:rsid w:val="003A2D63"/>
    <w:rsid w:val="003B54B5"/>
    <w:rsid w:val="003C0297"/>
    <w:rsid w:val="004260BD"/>
    <w:rsid w:val="0043550C"/>
    <w:rsid w:val="0046246D"/>
    <w:rsid w:val="00470B44"/>
    <w:rsid w:val="004764B8"/>
    <w:rsid w:val="004A569E"/>
    <w:rsid w:val="004B678E"/>
    <w:rsid w:val="004D7A31"/>
    <w:rsid w:val="004F1B05"/>
    <w:rsid w:val="004F3522"/>
    <w:rsid w:val="005339DD"/>
    <w:rsid w:val="00536167"/>
    <w:rsid w:val="00555D58"/>
    <w:rsid w:val="00592F1D"/>
    <w:rsid w:val="00593DE8"/>
    <w:rsid w:val="005D6AC8"/>
    <w:rsid w:val="0060365D"/>
    <w:rsid w:val="0061103E"/>
    <w:rsid w:val="00640C27"/>
    <w:rsid w:val="006415DE"/>
    <w:rsid w:val="0066107F"/>
    <w:rsid w:val="00674D43"/>
    <w:rsid w:val="006A7689"/>
    <w:rsid w:val="00713079"/>
    <w:rsid w:val="0073503A"/>
    <w:rsid w:val="007A06CA"/>
    <w:rsid w:val="007C619F"/>
    <w:rsid w:val="007C7AD9"/>
    <w:rsid w:val="007C7DA5"/>
    <w:rsid w:val="007E7684"/>
    <w:rsid w:val="0083731E"/>
    <w:rsid w:val="00861DA4"/>
    <w:rsid w:val="00871E9C"/>
    <w:rsid w:val="008C32F3"/>
    <w:rsid w:val="008C3F6E"/>
    <w:rsid w:val="00927605"/>
    <w:rsid w:val="00930502"/>
    <w:rsid w:val="00950215"/>
    <w:rsid w:val="00950549"/>
    <w:rsid w:val="0095661C"/>
    <w:rsid w:val="00957BC0"/>
    <w:rsid w:val="00987F93"/>
    <w:rsid w:val="00993D69"/>
    <w:rsid w:val="009C607F"/>
    <w:rsid w:val="009D6612"/>
    <w:rsid w:val="009F4AD0"/>
    <w:rsid w:val="00A21C8D"/>
    <w:rsid w:val="00A37F2C"/>
    <w:rsid w:val="00A41FB6"/>
    <w:rsid w:val="00A56737"/>
    <w:rsid w:val="00A64618"/>
    <w:rsid w:val="00A7175F"/>
    <w:rsid w:val="00A824AF"/>
    <w:rsid w:val="00A94C3C"/>
    <w:rsid w:val="00A96E3C"/>
    <w:rsid w:val="00AA1ADC"/>
    <w:rsid w:val="00AD025A"/>
    <w:rsid w:val="00AE1E2C"/>
    <w:rsid w:val="00B000AC"/>
    <w:rsid w:val="00B020F8"/>
    <w:rsid w:val="00B373EE"/>
    <w:rsid w:val="00B6045B"/>
    <w:rsid w:val="00B60E8E"/>
    <w:rsid w:val="00B70496"/>
    <w:rsid w:val="00BA5F69"/>
    <w:rsid w:val="00BB7373"/>
    <w:rsid w:val="00BF23F6"/>
    <w:rsid w:val="00C00794"/>
    <w:rsid w:val="00C23E9D"/>
    <w:rsid w:val="00C66C34"/>
    <w:rsid w:val="00CA7F3A"/>
    <w:rsid w:val="00CB7CA4"/>
    <w:rsid w:val="00CD0CD9"/>
    <w:rsid w:val="00CD62DE"/>
    <w:rsid w:val="00CF1504"/>
    <w:rsid w:val="00D236CF"/>
    <w:rsid w:val="00D27AE9"/>
    <w:rsid w:val="00D742F7"/>
    <w:rsid w:val="00DD3AB5"/>
    <w:rsid w:val="00DF428B"/>
    <w:rsid w:val="00E257C7"/>
    <w:rsid w:val="00E26716"/>
    <w:rsid w:val="00E351BB"/>
    <w:rsid w:val="00E512B5"/>
    <w:rsid w:val="00E91283"/>
    <w:rsid w:val="00EA7D6B"/>
    <w:rsid w:val="00EC4076"/>
    <w:rsid w:val="00EF0A30"/>
    <w:rsid w:val="00F03C39"/>
    <w:rsid w:val="00F2489D"/>
    <w:rsid w:val="00F36CDB"/>
    <w:rsid w:val="00FA0F65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861D7EB"/>
  <w14:defaultImageDpi w14:val="300"/>
  <w15:docId w15:val="{A63FBB91-281F-3F41-ACB3-7EA7E01B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CF"/>
    <w:rPr>
      <w:rFonts w:eastAsia="Times New Roman"/>
      <w:noProof/>
      <w:szCs w:val="20"/>
      <w:lang w:val="fr-LU" w:eastAsia="fr-FR"/>
    </w:rPr>
  </w:style>
  <w:style w:type="paragraph" w:styleId="Heading1">
    <w:name w:val="heading 1"/>
    <w:basedOn w:val="Normal"/>
    <w:link w:val="Heading1Char"/>
    <w:autoRedefine/>
    <w:uiPriority w:val="9"/>
    <w:qFormat/>
    <w:rsid w:val="00957BC0"/>
    <w:pPr>
      <w:keepNext/>
      <w:keepLines/>
      <w:numPr>
        <w:numId w:val="19"/>
      </w:numPr>
      <w:tabs>
        <w:tab w:val="clear" w:pos="360"/>
      </w:tabs>
      <w:spacing w:before="480"/>
      <w:ind w:left="720" w:hanging="1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43550C"/>
    <w:pPr>
      <w:numPr>
        <w:ilvl w:val="1"/>
        <w:numId w:val="17"/>
      </w:numPr>
      <w:spacing w:before="100" w:beforeAutospacing="1" w:after="100" w:afterAutospacing="1"/>
      <w:outlineLvl w:val="1"/>
    </w:pPr>
    <w:rPr>
      <w:b/>
      <w:bCs/>
      <w:szCs w:val="36"/>
      <w:lang w:val="en-US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43550C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550C"/>
    <w:pPr>
      <w:keepNext/>
      <w:keepLines/>
      <w:numPr>
        <w:ilvl w:val="3"/>
        <w:numId w:val="18"/>
      </w:numPr>
      <w:spacing w:before="200"/>
      <w:ind w:left="2988" w:hanging="864"/>
      <w:outlineLvl w:val="3"/>
    </w:pPr>
    <w:rPr>
      <w:rFonts w:eastAsiaTheme="majorEastAsia" w:cstheme="majorBidi"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25EB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3550C"/>
    <w:rPr>
      <w:rFonts w:eastAsiaTheme="majorEastAsia" w:cstheme="majorBidi"/>
      <w:b/>
      <w:bCs/>
      <w:sz w:val="20"/>
      <w:szCs w:val="20"/>
      <w:lang w:val="fr-FR" w:eastAsia="fr-FR"/>
    </w:rPr>
  </w:style>
  <w:style w:type="numbering" w:styleId="111111">
    <w:name w:val="Outline List 2"/>
    <w:aliases w:val="1.1 / 1.1.1"/>
    <w:basedOn w:val="NoList"/>
    <w:uiPriority w:val="99"/>
    <w:semiHidden/>
    <w:unhideWhenUsed/>
    <w:rsid w:val="004F1B05"/>
    <w:pPr>
      <w:numPr>
        <w:numId w:val="2"/>
      </w:numPr>
    </w:pPr>
  </w:style>
  <w:style w:type="paragraph" w:styleId="Subtitle">
    <w:name w:val="Subtitle"/>
    <w:aliases w:val="Sous-titre nat"/>
    <w:basedOn w:val="Normal"/>
    <w:next w:val="Normal"/>
    <w:link w:val="SubtitleChar"/>
    <w:uiPriority w:val="11"/>
    <w:qFormat/>
    <w:rsid w:val="00E351BB"/>
    <w:pPr>
      <w:numPr>
        <w:numId w:val="15"/>
      </w:numPr>
      <w:ind w:left="360" w:hanging="360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Sous-titre nat Char"/>
    <w:basedOn w:val="DefaultParagraphFont"/>
    <w:link w:val="Subtitle"/>
    <w:uiPriority w:val="11"/>
    <w:rsid w:val="00E351BB"/>
    <w:rPr>
      <w:rFonts w:eastAsiaTheme="majorEastAsia" w:cstheme="majorBidi"/>
      <w:i/>
      <w:iCs/>
      <w:color w:val="4F81BD" w:themeColor="accent1"/>
      <w:spacing w:val="15"/>
      <w:lang w:val="fr-FR" w:eastAsia="fr-FR"/>
    </w:rPr>
  </w:style>
  <w:style w:type="numbering" w:customStyle="1" w:styleId="Style1">
    <w:name w:val="Style1"/>
    <w:uiPriority w:val="99"/>
    <w:rsid w:val="00E351BB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57BC0"/>
    <w:rPr>
      <w:rFonts w:eastAsiaTheme="majorEastAsia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43550C"/>
    <w:rPr>
      <w:rFonts w:eastAsiaTheme="majorEastAsia" w:cstheme="majorBidi"/>
      <w:bCs/>
      <w:iCs/>
      <w:sz w:val="2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3550C"/>
    <w:rPr>
      <w:b/>
      <w:bCs/>
      <w:szCs w:val="36"/>
      <w:lang w:eastAsia="fr-FR"/>
    </w:rPr>
  </w:style>
  <w:style w:type="paragraph" w:styleId="Header">
    <w:name w:val="header"/>
    <w:basedOn w:val="Normal"/>
    <w:link w:val="HeaderChar"/>
    <w:rsid w:val="00D236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36CF"/>
    <w:rPr>
      <w:rFonts w:eastAsia="Times New Roman"/>
      <w:noProof/>
      <w:szCs w:val="20"/>
      <w:lang w:val="fr-LU" w:eastAsia="fr-FR"/>
    </w:rPr>
  </w:style>
  <w:style w:type="paragraph" w:styleId="BodyText3">
    <w:name w:val="Body Text 3"/>
    <w:basedOn w:val="Normal"/>
    <w:link w:val="BodyText3Char"/>
    <w:rsid w:val="00D236CF"/>
    <w:pPr>
      <w:widowControl w:val="0"/>
      <w:suppressAutoHyphens/>
      <w:ind w:right="-295"/>
    </w:pPr>
    <w:rPr>
      <w:rFonts w:ascii="New York" w:hAnsi="New York"/>
    </w:rPr>
  </w:style>
  <w:style w:type="character" w:customStyle="1" w:styleId="BodyText3Char">
    <w:name w:val="Body Text 3 Char"/>
    <w:basedOn w:val="DefaultParagraphFont"/>
    <w:link w:val="BodyText3"/>
    <w:rsid w:val="00D236CF"/>
    <w:rPr>
      <w:rFonts w:ascii="New York" w:eastAsia="Times New Roman" w:hAnsi="New York"/>
      <w:noProof/>
      <w:szCs w:val="20"/>
      <w:lang w:val="fr-LU" w:eastAsia="fr-FR"/>
    </w:rPr>
  </w:style>
  <w:style w:type="paragraph" w:styleId="Footer">
    <w:name w:val="footer"/>
    <w:basedOn w:val="Normal"/>
    <w:link w:val="FooterChar"/>
    <w:uiPriority w:val="99"/>
    <w:rsid w:val="00D236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6CF"/>
    <w:rPr>
      <w:rFonts w:eastAsia="Times New Roman"/>
      <w:noProof/>
      <w:szCs w:val="20"/>
      <w:lang w:val="fr-LU" w:eastAsia="fr-FR"/>
    </w:rPr>
  </w:style>
  <w:style w:type="character" w:styleId="Hyperlink">
    <w:name w:val="Hyperlink"/>
    <w:rsid w:val="00D236CF"/>
    <w:rPr>
      <w:color w:val="0000FF"/>
      <w:u w:val="single"/>
    </w:rPr>
  </w:style>
  <w:style w:type="paragraph" w:styleId="NoSpacing">
    <w:name w:val="No Spacing"/>
    <w:uiPriority w:val="1"/>
    <w:qFormat/>
    <w:rsid w:val="00D236CF"/>
    <w:rPr>
      <w:rFonts w:ascii="Cambria" w:eastAsia="MS Mincho" w:hAnsi="Cambria"/>
      <w:lang w:eastAsia="fr-FR"/>
    </w:rPr>
  </w:style>
  <w:style w:type="paragraph" w:styleId="FootnoteText">
    <w:name w:val="footnote text"/>
    <w:basedOn w:val="Normal"/>
    <w:link w:val="FootnoteTextChar"/>
    <w:semiHidden/>
    <w:rsid w:val="00D236CF"/>
    <w:pPr>
      <w:spacing w:after="240"/>
      <w:ind w:left="357" w:hanging="357"/>
      <w:jc w:val="both"/>
    </w:pPr>
    <w:rPr>
      <w:rFonts w:ascii="Calibri" w:hAnsi="Calibri" w:cs="Calibri"/>
      <w:noProof w:val="0"/>
      <w:sz w:val="20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236CF"/>
    <w:rPr>
      <w:rFonts w:ascii="Calibri" w:eastAsia="Times New Roman" w:hAnsi="Calibri" w:cs="Calibri"/>
      <w:sz w:val="20"/>
      <w:lang w:val="en-GB" w:eastAsia="fr-FR"/>
    </w:rPr>
  </w:style>
  <w:style w:type="table" w:styleId="TableGrid">
    <w:name w:val="Table Grid"/>
    <w:basedOn w:val="TableNormal"/>
    <w:uiPriority w:val="59"/>
    <w:rsid w:val="00D236C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2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4C8F8-1DE7-3E4C-A1E8-91305BCC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2020-07-15T14:17:00Z</cp:lastPrinted>
  <dcterms:created xsi:type="dcterms:W3CDTF">2020-07-15T13:08:00Z</dcterms:created>
  <dcterms:modified xsi:type="dcterms:W3CDTF">2020-07-15T14:39:00Z</dcterms:modified>
  <cp:category/>
</cp:coreProperties>
</file>