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9553F" w14:textId="705B32DC" w:rsidR="00894AB0" w:rsidRPr="00540816" w:rsidRDefault="00540816" w:rsidP="00A562E0">
      <w:pPr>
        <w:pStyle w:val="loi-cadre"/>
        <w:rPr>
          <w:rFonts w:asciiTheme="minorHAnsi" w:hAnsiTheme="minorHAnsi" w:cstheme="minorHAnsi"/>
          <w:sz w:val="32"/>
          <w:szCs w:val="32"/>
          <w:lang w:val="en-GB"/>
        </w:rPr>
      </w:pPr>
      <w:r w:rsidRPr="00540816">
        <w:rPr>
          <w:rFonts w:asciiTheme="minorHAnsi" w:hAnsiTheme="minorHAnsi" w:cstheme="minorHAnsi"/>
          <w:sz w:val="32"/>
          <w:szCs w:val="32"/>
          <w:lang w:val="en-GB"/>
        </w:rPr>
        <w:t>Detailed description of the study</w:t>
      </w:r>
    </w:p>
    <w:p w14:paraId="312844C1" w14:textId="77777777" w:rsidR="00894AB0" w:rsidRPr="00540816" w:rsidRDefault="00894AB0" w:rsidP="00894AB0">
      <w:pPr>
        <w:pStyle w:val="loi-cadre"/>
        <w:rPr>
          <w:rFonts w:asciiTheme="minorHAnsi" w:hAnsiTheme="minorHAnsi" w:cstheme="minorHAnsi"/>
          <w:lang w:val="en-GB"/>
        </w:rPr>
      </w:pPr>
    </w:p>
    <w:p w14:paraId="51D24D05" w14:textId="77777777" w:rsidR="00996B26" w:rsidRDefault="00996B26" w:rsidP="00996B26">
      <w:pPr>
        <w:pBdr>
          <w:top w:val="single" w:sz="4" w:space="1" w:color="000000" w:themeColor="text1"/>
          <w:left w:val="single" w:sz="4" w:space="4" w:color="000000" w:themeColor="text1"/>
          <w:bottom w:val="single" w:sz="4" w:space="1" w:color="000000" w:themeColor="text1"/>
          <w:right w:val="single" w:sz="4" w:space="4" w:color="000000" w:themeColor="text1"/>
          <w:between w:val="single" w:sz="4" w:space="1" w:color="000000" w:themeColor="text1"/>
        </w:pBdr>
        <w:shd w:val="clear" w:color="auto" w:fill="D9D9D9" w:themeFill="background1" w:themeFillShade="D9"/>
        <w:jc w:val="both"/>
        <w:rPr>
          <w:rFonts w:asciiTheme="minorHAnsi" w:hAnsiTheme="minorHAnsi" w:cstheme="minorHAnsi"/>
          <w:lang w:val="en-GB"/>
        </w:rPr>
      </w:pPr>
      <w:r>
        <w:rPr>
          <w:rFonts w:asciiTheme="minorHAnsi" w:hAnsiTheme="minorHAnsi" w:cstheme="minorHAnsi"/>
          <w:lang w:val="en-GB"/>
        </w:rPr>
        <w:t>This document must be completed and attached to the application form for State aid on MyGuichet.lu under attachments.</w:t>
      </w:r>
    </w:p>
    <w:p w14:paraId="6EEFFF38" w14:textId="4A36B725" w:rsidR="009B0712" w:rsidRPr="00B36DC6" w:rsidRDefault="00047A07" w:rsidP="009B0712">
      <w:pPr>
        <w:jc w:val="center"/>
        <w:rPr>
          <w:b/>
          <w:sz w:val="32"/>
          <w:szCs w:val="32"/>
          <w:lang w:val="en-GB"/>
        </w:rPr>
      </w:pPr>
      <w:r>
        <w:rPr>
          <w:b/>
          <w:sz w:val="32"/>
          <w:szCs w:val="32"/>
          <w:lang w:val="en-GB"/>
        </w:rPr>
        <w:t>F</w:t>
      </w:r>
      <w:r w:rsidR="00641373" w:rsidRPr="00B36DC6">
        <w:rPr>
          <w:b/>
          <w:sz w:val="32"/>
          <w:szCs w:val="32"/>
          <w:lang w:val="en-GB"/>
        </w:rPr>
        <w:t>easibility</w:t>
      </w:r>
      <w:r w:rsidR="00540816" w:rsidRPr="00B36DC6">
        <w:rPr>
          <w:b/>
          <w:sz w:val="32"/>
          <w:szCs w:val="32"/>
          <w:lang w:val="en-GB"/>
        </w:rPr>
        <w:t xml:space="preserve"> study</w:t>
      </w:r>
    </w:p>
    <w:p w14:paraId="1702441C" w14:textId="77777777" w:rsidR="00827CC2" w:rsidRPr="00D16C51" w:rsidRDefault="00827CC2" w:rsidP="00247721">
      <w:pPr>
        <w:rPr>
          <w:rFonts w:cs="Arial"/>
          <w:sz w:val="20"/>
          <w:szCs w:val="20"/>
          <w:lang w:val="en-GB"/>
        </w:rPr>
      </w:pPr>
    </w:p>
    <w:p w14:paraId="6C9E0DC8" w14:textId="3E151FBC" w:rsidR="00D90E98" w:rsidRPr="00D16C51" w:rsidRDefault="00540816" w:rsidP="00B00ADE">
      <w:pPr>
        <w:spacing w:after="0"/>
        <w:rPr>
          <w:rFonts w:cs="Arial"/>
          <w:b/>
          <w:lang w:val="en-GB"/>
        </w:rPr>
      </w:pPr>
      <w:r w:rsidRPr="00D16C51">
        <w:rPr>
          <w:rFonts w:cs="Arial"/>
          <w:b/>
          <w:lang w:val="en-GB"/>
        </w:rPr>
        <w:t>Name of the company</w:t>
      </w:r>
      <w:r w:rsidR="00D90E98" w:rsidRPr="00D16C51">
        <w:rPr>
          <w:rFonts w:cs="Arial"/>
          <w:b/>
          <w:lang w:val="en-GB"/>
        </w:rPr>
        <w:t xml:space="preserve">: </w:t>
      </w:r>
    </w:p>
    <w:p w14:paraId="3694F0C3" w14:textId="77777777" w:rsidR="00B00ADE" w:rsidRPr="00D16C51" w:rsidRDefault="00B00ADE" w:rsidP="00B00ADE">
      <w:pPr>
        <w:spacing w:after="0"/>
        <w:rPr>
          <w:rFonts w:cs="Arial"/>
          <w:b/>
          <w:lang w:val="en-GB"/>
        </w:rPr>
      </w:pPr>
    </w:p>
    <w:p w14:paraId="0683B575" w14:textId="37ECCB09" w:rsidR="00D90E98" w:rsidRDefault="00D16C51" w:rsidP="00D90E98">
      <w:pPr>
        <w:spacing w:after="0" w:line="480" w:lineRule="auto"/>
        <w:rPr>
          <w:rFonts w:cs="Arial"/>
          <w:b/>
          <w:lang w:val="en-GB"/>
        </w:rPr>
      </w:pPr>
      <w:r w:rsidRPr="00D16C51">
        <w:rPr>
          <w:rFonts w:cs="Arial"/>
          <w:b/>
          <w:lang w:val="en-GB"/>
        </w:rPr>
        <w:t>Title of the project</w:t>
      </w:r>
      <w:r w:rsidR="00D90E98" w:rsidRPr="00D16C51">
        <w:rPr>
          <w:rFonts w:cs="Arial"/>
          <w:b/>
          <w:lang w:val="en-GB"/>
        </w:rPr>
        <w:t xml:space="preserve">: </w:t>
      </w:r>
    </w:p>
    <w:p w14:paraId="47273A92" w14:textId="77777777" w:rsidR="00247721" w:rsidRPr="00D16C51" w:rsidRDefault="00247721" w:rsidP="00D90E98">
      <w:pPr>
        <w:spacing w:after="0" w:line="480" w:lineRule="auto"/>
        <w:rPr>
          <w:rFonts w:cs="Arial"/>
          <w:b/>
          <w:lang w:val="en-GB"/>
        </w:rPr>
      </w:pPr>
    </w:p>
    <w:p w14:paraId="2BE22ACB" w14:textId="77777777" w:rsidR="00F120C5" w:rsidRPr="00117BDA" w:rsidRDefault="00F120C5" w:rsidP="00F120C5">
      <w:pPr>
        <w:pStyle w:val="Heading1"/>
        <w:rPr>
          <w:lang w:val="en-US"/>
        </w:rPr>
      </w:pPr>
      <w:r w:rsidRPr="00117BDA">
        <w:rPr>
          <w:lang w:val="en-US"/>
        </w:rPr>
        <w:t>Description of the company</w:t>
      </w:r>
      <w:r w:rsidRPr="00117BDA">
        <w:rPr>
          <w:i/>
          <w:iCs/>
          <w:sz w:val="20"/>
          <w:szCs w:val="20"/>
          <w:u w:val="none"/>
          <w:lang w:val="en-US"/>
        </w:rPr>
        <w:t xml:space="preserve"> (max. 0.5 – 1 page)</w:t>
      </w:r>
    </w:p>
    <w:p w14:paraId="1E906592" w14:textId="77777777" w:rsidR="00F120C5" w:rsidRDefault="00F120C5" w:rsidP="00F120C5">
      <w:pPr>
        <w:jc w:val="both"/>
        <w:rPr>
          <w:rFonts w:asciiTheme="minorHAnsi" w:hAnsiTheme="minorHAnsi" w:cstheme="minorHAnsi"/>
          <w:i/>
          <w:lang w:val="en-GB"/>
        </w:rPr>
      </w:pPr>
      <w:r w:rsidRPr="00E45828">
        <w:rPr>
          <w:rFonts w:asciiTheme="minorHAnsi" w:hAnsiTheme="minorHAnsi" w:cstheme="minorHAnsi"/>
          <w:i/>
          <w:lang w:val="en-GB"/>
        </w:rPr>
        <w:t>Briefly describe the general as well as the R&amp;D-specific activities of the company (including a revenue breakdown).</w:t>
      </w:r>
    </w:p>
    <w:p w14:paraId="249551E1" w14:textId="77777777" w:rsidR="00F120C5" w:rsidRPr="00E45828" w:rsidRDefault="00F120C5" w:rsidP="00F120C5">
      <w:pPr>
        <w:jc w:val="both"/>
        <w:rPr>
          <w:i/>
          <w:iCs/>
          <w:lang w:val="en-GB"/>
        </w:rPr>
      </w:pPr>
      <w:r w:rsidRPr="00E45828">
        <w:rPr>
          <w:i/>
          <w:iCs/>
          <w:lang w:val="en-GB"/>
        </w:rPr>
        <w:t>In case of a (multinational) group: include the role and position of the applying entity in the group.</w:t>
      </w:r>
    </w:p>
    <w:p w14:paraId="0F72F54A" w14:textId="77777777" w:rsidR="00F120C5" w:rsidRDefault="00F120C5" w:rsidP="00F120C5">
      <w:pPr>
        <w:jc w:val="both"/>
        <w:rPr>
          <w:i/>
          <w:iCs/>
          <w:lang w:val="en-GB"/>
        </w:rPr>
      </w:pPr>
      <w:r w:rsidRPr="00E45828">
        <w:rPr>
          <w:i/>
          <w:iCs/>
          <w:lang w:val="en-GB"/>
        </w:rPr>
        <w:t>In case of a start-up: include information on the founders.</w:t>
      </w:r>
    </w:p>
    <w:p w14:paraId="79650B0D" w14:textId="77777777" w:rsidR="00F120C5" w:rsidRDefault="00F120C5" w:rsidP="00F120C5">
      <w:pPr>
        <w:jc w:val="both"/>
        <w:rPr>
          <w:i/>
          <w:iCs/>
          <w:lang w:val="en-GB"/>
        </w:rPr>
      </w:pPr>
    </w:p>
    <w:p w14:paraId="08AB7AA7" w14:textId="4FDFC7A9" w:rsidR="00F120C5" w:rsidRPr="00F120C5" w:rsidRDefault="00F120C5" w:rsidP="00F120C5">
      <w:pPr>
        <w:pStyle w:val="Heading1"/>
        <w:rPr>
          <w:i/>
          <w:iCs/>
          <w:sz w:val="20"/>
          <w:szCs w:val="20"/>
          <w:u w:val="none"/>
          <w:lang w:val="en-US"/>
        </w:rPr>
      </w:pPr>
      <w:r w:rsidRPr="00F120C5">
        <w:rPr>
          <w:lang w:val="en-US"/>
        </w:rPr>
        <w:t>Executive summary of</w:t>
      </w:r>
      <w:r w:rsidR="00117BDA">
        <w:rPr>
          <w:lang w:val="en-US"/>
        </w:rPr>
        <w:t xml:space="preserve"> the</w:t>
      </w:r>
      <w:r w:rsidRPr="00F120C5">
        <w:rPr>
          <w:lang w:val="en-US"/>
        </w:rPr>
        <w:t xml:space="preserve"> feasibility study</w:t>
      </w:r>
      <w:r w:rsidRPr="00F120C5">
        <w:rPr>
          <w:i/>
          <w:iCs/>
          <w:sz w:val="20"/>
          <w:szCs w:val="20"/>
          <w:u w:val="none"/>
          <w:lang w:val="en-US"/>
        </w:rPr>
        <w:t xml:space="preserve"> (max. 0.5 page)</w:t>
      </w:r>
    </w:p>
    <w:p w14:paraId="614B6614" w14:textId="6551E06C" w:rsidR="00247721" w:rsidRPr="0093676F" w:rsidRDefault="00247721" w:rsidP="00247721">
      <w:pPr>
        <w:rPr>
          <w:lang w:val="en-US"/>
        </w:rPr>
      </w:pPr>
    </w:p>
    <w:p w14:paraId="22AABEE1" w14:textId="56FB76A9" w:rsidR="000C7F53" w:rsidRPr="00117BDA" w:rsidRDefault="00D16C51" w:rsidP="00F120C5">
      <w:pPr>
        <w:pStyle w:val="Heading1"/>
        <w:rPr>
          <w:lang w:val="en-US"/>
        </w:rPr>
      </w:pPr>
      <w:r w:rsidRPr="00117BDA">
        <w:rPr>
          <w:lang w:val="en-US"/>
        </w:rPr>
        <w:t>Information about the feasibility study</w:t>
      </w:r>
    </w:p>
    <w:p w14:paraId="62C57D6E" w14:textId="73DF02B2" w:rsidR="00267E00" w:rsidRPr="00267E00" w:rsidRDefault="00267E00" w:rsidP="00827CC2">
      <w:pPr>
        <w:pStyle w:val="Heading2"/>
        <w:ind w:left="425" w:hanging="425"/>
      </w:pPr>
      <w:r>
        <w:t>O</w:t>
      </w:r>
      <w:r w:rsidR="00D16C51" w:rsidRPr="00267E00">
        <w:t>bjectives</w:t>
      </w:r>
      <w:r w:rsidR="004F00E3" w:rsidRPr="00267E00">
        <w:t xml:space="preserve"> </w:t>
      </w:r>
      <w:r w:rsidR="00345F29" w:rsidRPr="00117BDA">
        <w:rPr>
          <w:sz w:val="20"/>
          <w:szCs w:val="20"/>
          <w:lang w:val="en-US"/>
        </w:rPr>
        <w:t xml:space="preserve">(max. </w:t>
      </w:r>
      <w:r w:rsidR="00345F29">
        <w:rPr>
          <w:sz w:val="20"/>
          <w:szCs w:val="20"/>
          <w:lang w:val="en-US"/>
        </w:rPr>
        <w:t>1</w:t>
      </w:r>
      <w:r w:rsidR="00345F29" w:rsidRPr="00117BDA">
        <w:rPr>
          <w:sz w:val="20"/>
          <w:szCs w:val="20"/>
          <w:lang w:val="en-US"/>
        </w:rPr>
        <w:t xml:space="preserve"> page)</w:t>
      </w:r>
    </w:p>
    <w:p w14:paraId="25D91464" w14:textId="0A3A50A4" w:rsidR="00267E00" w:rsidRPr="00267E00" w:rsidRDefault="006150D0" w:rsidP="00247721">
      <w:pPr>
        <w:jc w:val="both"/>
        <w:rPr>
          <w:i/>
          <w:iCs/>
          <w:lang w:val="en-US"/>
        </w:rPr>
      </w:pPr>
      <w:r w:rsidRPr="00267E00">
        <w:rPr>
          <w:i/>
          <w:iCs/>
          <w:lang w:val="en-US"/>
        </w:rPr>
        <w:t xml:space="preserve">Describe the </w:t>
      </w:r>
      <w:r w:rsidR="00267E00" w:rsidRPr="00267E00">
        <w:rPr>
          <w:i/>
          <w:iCs/>
          <w:lang w:val="en-US"/>
        </w:rPr>
        <w:t xml:space="preserve">study’s objectives as well as its </w:t>
      </w:r>
      <w:r w:rsidRPr="00267E00">
        <w:rPr>
          <w:i/>
          <w:iCs/>
          <w:lang w:val="en-US"/>
        </w:rPr>
        <w:t xml:space="preserve">starting point incl. the </w:t>
      </w:r>
      <w:r w:rsidR="00267E00" w:rsidRPr="00267E00">
        <w:rPr>
          <w:i/>
          <w:iCs/>
          <w:lang w:val="en-US"/>
        </w:rPr>
        <w:t xml:space="preserve">project rationale. </w:t>
      </w:r>
    </w:p>
    <w:p w14:paraId="1E577F29" w14:textId="6F549F01" w:rsidR="00827CC2" w:rsidRPr="00267E00" w:rsidRDefault="00267E00" w:rsidP="00247721">
      <w:pPr>
        <w:jc w:val="both"/>
        <w:rPr>
          <w:i/>
          <w:iCs/>
          <w:lang w:val="en-US"/>
        </w:rPr>
      </w:pPr>
      <w:r w:rsidRPr="00267E00">
        <w:rPr>
          <w:i/>
          <w:iCs/>
          <w:lang w:val="en-US"/>
        </w:rPr>
        <w:t xml:space="preserve">Justify your hypotheses and the technological choices to be evaluated </w:t>
      </w:r>
      <w:proofErr w:type="spellStart"/>
      <w:r w:rsidRPr="00267E00">
        <w:rPr>
          <w:i/>
          <w:iCs/>
          <w:lang w:val="en-US"/>
        </w:rPr>
        <w:t>i.a.</w:t>
      </w:r>
      <w:proofErr w:type="spellEnd"/>
      <w:r w:rsidRPr="00267E00">
        <w:rPr>
          <w:i/>
          <w:iCs/>
          <w:lang w:val="en-US"/>
        </w:rPr>
        <w:t xml:space="preserve"> based on the state of the art (company-internal and/or scientific).</w:t>
      </w:r>
    </w:p>
    <w:p w14:paraId="345B6FBA" w14:textId="77777777" w:rsidR="006150D0" w:rsidRPr="006150D0" w:rsidRDefault="006150D0" w:rsidP="006150D0">
      <w:pPr>
        <w:rPr>
          <w:highlight w:val="yellow"/>
          <w:lang w:val="en-US"/>
        </w:rPr>
      </w:pPr>
    </w:p>
    <w:p w14:paraId="32DA0A76" w14:textId="53A51EA8" w:rsidR="006150D0" w:rsidRPr="00267E00" w:rsidRDefault="006150D0" w:rsidP="00267E00">
      <w:pPr>
        <w:pStyle w:val="Heading2"/>
        <w:ind w:left="425" w:hanging="425"/>
        <w:rPr>
          <w:lang w:val="en-GB"/>
        </w:rPr>
      </w:pPr>
      <w:r w:rsidRPr="00267E00">
        <w:rPr>
          <w:lang w:val="en-GB"/>
        </w:rPr>
        <w:t>Activities</w:t>
      </w:r>
      <w:r w:rsidR="00345F29">
        <w:rPr>
          <w:lang w:val="en-GB"/>
        </w:rPr>
        <w:t xml:space="preserve"> </w:t>
      </w:r>
      <w:r w:rsidR="00345F29" w:rsidRPr="00117BDA">
        <w:rPr>
          <w:sz w:val="20"/>
          <w:szCs w:val="20"/>
          <w:lang w:val="en-US"/>
        </w:rPr>
        <w:t xml:space="preserve">(max. </w:t>
      </w:r>
      <w:r w:rsidR="00345F29">
        <w:rPr>
          <w:sz w:val="20"/>
          <w:szCs w:val="20"/>
          <w:lang w:val="en-US"/>
        </w:rPr>
        <w:t>1</w:t>
      </w:r>
      <w:r w:rsidR="00345F29" w:rsidRPr="00117BDA">
        <w:rPr>
          <w:sz w:val="20"/>
          <w:szCs w:val="20"/>
          <w:lang w:val="en-US"/>
        </w:rPr>
        <w:t xml:space="preserve"> page)</w:t>
      </w:r>
    </w:p>
    <w:p w14:paraId="4BB686BA" w14:textId="22A5A829" w:rsidR="006150D0" w:rsidRPr="00267E00" w:rsidRDefault="00267E00" w:rsidP="00827CC2">
      <w:pPr>
        <w:rPr>
          <w:i/>
          <w:iCs/>
          <w:lang w:val="en-GB"/>
        </w:rPr>
      </w:pPr>
      <w:r w:rsidRPr="00267E00">
        <w:rPr>
          <w:i/>
          <w:iCs/>
          <w:lang w:val="en-GB"/>
        </w:rPr>
        <w:t>Describe the specific activities and methodology required to reach the set objectives.</w:t>
      </w:r>
    </w:p>
    <w:p w14:paraId="71652B06" w14:textId="77777777" w:rsidR="006150D0" w:rsidRPr="006150D0" w:rsidRDefault="006150D0" w:rsidP="00827CC2">
      <w:pPr>
        <w:rPr>
          <w:highlight w:val="yellow"/>
          <w:lang w:val="en-US"/>
        </w:rPr>
      </w:pPr>
    </w:p>
    <w:p w14:paraId="7A5524E9" w14:textId="482B5892" w:rsidR="006150D0" w:rsidRPr="00510F83" w:rsidRDefault="00267E00" w:rsidP="006150D0">
      <w:pPr>
        <w:pStyle w:val="Heading2"/>
        <w:ind w:left="426" w:hanging="426"/>
        <w:rPr>
          <w:lang w:val="en-GB"/>
        </w:rPr>
      </w:pPr>
      <w:r w:rsidRPr="00510F83">
        <w:rPr>
          <w:lang w:val="en-GB"/>
        </w:rPr>
        <w:lastRenderedPageBreak/>
        <w:t>Deliverables</w:t>
      </w:r>
      <w:r w:rsidR="00345F29">
        <w:rPr>
          <w:lang w:val="en-GB"/>
        </w:rPr>
        <w:t xml:space="preserve"> </w:t>
      </w:r>
      <w:r w:rsidR="00345F29" w:rsidRPr="00117BDA">
        <w:rPr>
          <w:sz w:val="20"/>
          <w:szCs w:val="20"/>
          <w:lang w:val="en-US"/>
        </w:rPr>
        <w:t>(max. 0.5 page)</w:t>
      </w:r>
    </w:p>
    <w:p w14:paraId="59F669F0" w14:textId="2E1499B2" w:rsidR="006150D0" w:rsidRPr="00510F83" w:rsidRDefault="00267E00" w:rsidP="00EF55D5">
      <w:pPr>
        <w:jc w:val="both"/>
        <w:rPr>
          <w:i/>
          <w:iCs/>
          <w:lang w:val="en-GB"/>
        </w:rPr>
      </w:pPr>
      <w:r w:rsidRPr="00510F83">
        <w:rPr>
          <w:i/>
          <w:iCs/>
          <w:lang w:val="en-GB"/>
        </w:rPr>
        <w:t>Describe the expected deliverables of the planned activities of the feasibility study.</w:t>
      </w:r>
    </w:p>
    <w:p w14:paraId="5FF9DB9D" w14:textId="1D1D7994" w:rsidR="00267E00" w:rsidRPr="00510F83" w:rsidRDefault="00267E00" w:rsidP="00EF55D5">
      <w:pPr>
        <w:jc w:val="both"/>
        <w:rPr>
          <w:i/>
          <w:iCs/>
          <w:lang w:val="en-GB"/>
        </w:rPr>
      </w:pPr>
      <w:r w:rsidRPr="00510F83">
        <w:rPr>
          <w:i/>
          <w:iCs/>
          <w:lang w:val="en-GB"/>
        </w:rPr>
        <w:t>Describe how you plan to evaluate the success or failure of the feasibility study</w:t>
      </w:r>
      <w:r w:rsidR="00510F83">
        <w:rPr>
          <w:i/>
          <w:iCs/>
          <w:lang w:val="en-GB"/>
        </w:rPr>
        <w:t>.</w:t>
      </w:r>
    </w:p>
    <w:p w14:paraId="31FD3BD1" w14:textId="77777777" w:rsidR="006150D0" w:rsidRPr="006150D0" w:rsidRDefault="006150D0" w:rsidP="006150D0">
      <w:pPr>
        <w:rPr>
          <w:highlight w:val="yellow"/>
          <w:lang w:val="en-US"/>
        </w:rPr>
      </w:pPr>
    </w:p>
    <w:p w14:paraId="494CB3D8" w14:textId="72621CA5" w:rsidR="00510F83" w:rsidRPr="004A0EAA" w:rsidRDefault="00510F83" w:rsidP="006150D0">
      <w:pPr>
        <w:pStyle w:val="Heading2"/>
        <w:ind w:left="426" w:hanging="426"/>
        <w:rPr>
          <w:lang w:val="en-GB"/>
        </w:rPr>
      </w:pPr>
      <w:r w:rsidRPr="004A0EAA">
        <w:rPr>
          <w:lang w:val="en-GB"/>
        </w:rPr>
        <w:t>Next steps</w:t>
      </w:r>
      <w:r w:rsidR="00345F29" w:rsidRPr="004A0EAA">
        <w:rPr>
          <w:lang w:val="en-GB"/>
        </w:rPr>
        <w:t xml:space="preserve"> </w:t>
      </w:r>
      <w:r w:rsidR="00345F29" w:rsidRPr="004A0EAA">
        <w:rPr>
          <w:sz w:val="20"/>
          <w:szCs w:val="20"/>
          <w:lang w:val="en-US"/>
        </w:rPr>
        <w:t>(max. 0.5 page)</w:t>
      </w:r>
    </w:p>
    <w:p w14:paraId="0E5823E2" w14:textId="2B993C1A" w:rsidR="00510F83" w:rsidRPr="004A0EAA" w:rsidRDefault="00345F29" w:rsidP="00EF55D5">
      <w:pPr>
        <w:jc w:val="both"/>
        <w:rPr>
          <w:i/>
          <w:iCs/>
          <w:lang w:val="en-GB"/>
        </w:rPr>
      </w:pPr>
      <w:r w:rsidRPr="004A0EAA">
        <w:rPr>
          <w:i/>
          <w:iCs/>
          <w:lang w:val="en-GB"/>
        </w:rPr>
        <w:t>Describe the foreseen R&amp;D activities in case of successful completion of the feasibility study.</w:t>
      </w:r>
    </w:p>
    <w:p w14:paraId="08BF53C3" w14:textId="346E5006" w:rsidR="00345F29" w:rsidRPr="004A0EAA" w:rsidRDefault="004A0EAA" w:rsidP="00EF55D5">
      <w:pPr>
        <w:jc w:val="both"/>
        <w:rPr>
          <w:i/>
          <w:iCs/>
          <w:lang w:val="en-GB"/>
        </w:rPr>
      </w:pPr>
      <w:r w:rsidRPr="004A0EAA">
        <w:rPr>
          <w:i/>
          <w:iCs/>
          <w:lang w:val="en-GB"/>
        </w:rPr>
        <w:t>Describe the impact of the failure of the feasibility study (e.g. alternative developments).</w:t>
      </w:r>
    </w:p>
    <w:p w14:paraId="6C15EDE9" w14:textId="77777777" w:rsidR="006150D0" w:rsidRPr="006150D0" w:rsidRDefault="006150D0" w:rsidP="006150D0">
      <w:pPr>
        <w:rPr>
          <w:highlight w:val="yellow"/>
          <w:lang w:val="en-US"/>
        </w:rPr>
      </w:pPr>
    </w:p>
    <w:p w14:paraId="2054F77D" w14:textId="3A51CCB0" w:rsidR="006150D0" w:rsidRPr="004A0EAA" w:rsidRDefault="006150D0" w:rsidP="006150D0">
      <w:pPr>
        <w:pStyle w:val="Heading2"/>
        <w:ind w:left="426" w:hanging="426"/>
        <w:rPr>
          <w:lang w:val="en-GB"/>
        </w:rPr>
      </w:pPr>
      <w:r w:rsidRPr="004A0EAA">
        <w:rPr>
          <w:lang w:val="en-GB"/>
        </w:rPr>
        <w:t xml:space="preserve">Risk analysis </w:t>
      </w:r>
    </w:p>
    <w:p w14:paraId="2B459585" w14:textId="465E7976" w:rsidR="004A0EAA" w:rsidRPr="004A0EAA" w:rsidRDefault="004A0EAA" w:rsidP="004A0EAA">
      <w:pPr>
        <w:rPr>
          <w:i/>
          <w:iCs/>
          <w:lang w:val="en-GB"/>
        </w:rPr>
      </w:pPr>
      <w:r w:rsidRPr="004A0EAA">
        <w:rPr>
          <w:i/>
          <w:iCs/>
          <w:lang w:val="en-GB"/>
        </w:rPr>
        <w:t>List the risks related to the planned developments.</w:t>
      </w:r>
    </w:p>
    <w:p w14:paraId="068675D7" w14:textId="21EE07C1" w:rsidR="004A0EAA" w:rsidRPr="004A0EAA" w:rsidRDefault="004A0EAA" w:rsidP="004A0EAA">
      <w:pPr>
        <w:rPr>
          <w:i/>
          <w:iCs/>
          <w:lang w:val="en-GB"/>
        </w:rPr>
      </w:pPr>
      <w:r w:rsidRPr="004A0EAA">
        <w:rPr>
          <w:i/>
          <w:iCs/>
          <w:lang w:val="en-GB"/>
        </w:rPr>
        <w:t>Justify the need for a feasibility study prior to the actual development activities.</w:t>
      </w:r>
    </w:p>
    <w:tbl>
      <w:tblPr>
        <w:tblStyle w:val="TableGrid"/>
        <w:tblW w:w="9745" w:type="dxa"/>
        <w:tblLayout w:type="fixed"/>
        <w:tblLook w:val="04A0" w:firstRow="1" w:lastRow="0" w:firstColumn="1" w:lastColumn="0" w:noHBand="0" w:noVBand="1"/>
      </w:tblPr>
      <w:tblGrid>
        <w:gridCol w:w="1949"/>
        <w:gridCol w:w="1949"/>
        <w:gridCol w:w="1949"/>
        <w:gridCol w:w="1949"/>
        <w:gridCol w:w="1949"/>
      </w:tblGrid>
      <w:tr w:rsidR="004A0EAA" w14:paraId="7F9CEFE3" w14:textId="77777777" w:rsidTr="004A0EAA">
        <w:trPr>
          <w:trHeight w:val="503"/>
        </w:trPr>
        <w:tc>
          <w:tcPr>
            <w:tcW w:w="1949" w:type="dxa"/>
            <w:shd w:val="clear" w:color="auto" w:fill="D9D9D9" w:themeFill="background1" w:themeFillShade="D9"/>
            <w:vAlign w:val="center"/>
          </w:tcPr>
          <w:p w14:paraId="21D725FD" w14:textId="77777777" w:rsidR="004A0EAA" w:rsidRPr="0036782B" w:rsidRDefault="004A0EAA" w:rsidP="00585420">
            <w:pPr>
              <w:spacing w:after="0" w:line="240" w:lineRule="auto"/>
              <w:jc w:val="center"/>
              <w:rPr>
                <w:b/>
                <w:bCs/>
                <w:lang w:val="en-US"/>
              </w:rPr>
            </w:pPr>
            <w:r>
              <w:rPr>
                <w:b/>
                <w:bCs/>
                <w:lang w:val="en-US"/>
              </w:rPr>
              <w:t>Risk</w:t>
            </w:r>
          </w:p>
        </w:tc>
        <w:tc>
          <w:tcPr>
            <w:tcW w:w="1949" w:type="dxa"/>
            <w:shd w:val="clear" w:color="auto" w:fill="D9D9D9" w:themeFill="background1" w:themeFillShade="D9"/>
            <w:vAlign w:val="center"/>
          </w:tcPr>
          <w:p w14:paraId="55D90F22" w14:textId="77777777" w:rsidR="004A0EAA" w:rsidRPr="0036782B" w:rsidRDefault="004A0EAA" w:rsidP="00585420">
            <w:pPr>
              <w:spacing w:after="0" w:line="240" w:lineRule="auto"/>
              <w:jc w:val="center"/>
              <w:rPr>
                <w:b/>
                <w:bCs/>
                <w:lang w:val="en-US"/>
              </w:rPr>
            </w:pPr>
            <w:r w:rsidRPr="0036782B">
              <w:rPr>
                <w:b/>
                <w:bCs/>
                <w:lang w:val="en-US"/>
              </w:rPr>
              <w:t>Description</w:t>
            </w:r>
          </w:p>
        </w:tc>
        <w:tc>
          <w:tcPr>
            <w:tcW w:w="1949" w:type="dxa"/>
            <w:shd w:val="clear" w:color="auto" w:fill="D9D9D9" w:themeFill="background1" w:themeFillShade="D9"/>
            <w:vAlign w:val="center"/>
          </w:tcPr>
          <w:p w14:paraId="03267C59" w14:textId="77777777" w:rsidR="004A0EAA" w:rsidRPr="0036782B" w:rsidRDefault="004A0EAA" w:rsidP="00585420">
            <w:pPr>
              <w:spacing w:after="0" w:line="240" w:lineRule="auto"/>
              <w:jc w:val="center"/>
              <w:rPr>
                <w:b/>
                <w:bCs/>
                <w:lang w:val="en-US"/>
              </w:rPr>
            </w:pPr>
            <w:r>
              <w:rPr>
                <w:b/>
                <w:bCs/>
                <w:lang w:val="en-US"/>
              </w:rPr>
              <w:t>Category</w:t>
            </w:r>
          </w:p>
        </w:tc>
        <w:tc>
          <w:tcPr>
            <w:tcW w:w="1949" w:type="dxa"/>
            <w:shd w:val="clear" w:color="auto" w:fill="D9D9D9" w:themeFill="background1" w:themeFillShade="D9"/>
            <w:vAlign w:val="center"/>
          </w:tcPr>
          <w:p w14:paraId="767D1282" w14:textId="77777777" w:rsidR="004A0EAA" w:rsidRPr="0036782B" w:rsidRDefault="004A0EAA" w:rsidP="00585420">
            <w:pPr>
              <w:spacing w:after="0" w:line="240" w:lineRule="auto"/>
              <w:jc w:val="center"/>
              <w:rPr>
                <w:b/>
                <w:bCs/>
                <w:lang w:val="en-US"/>
              </w:rPr>
            </w:pPr>
            <w:r>
              <w:rPr>
                <w:b/>
                <w:bCs/>
                <w:lang w:val="en-US"/>
              </w:rPr>
              <w:t>Probability</w:t>
            </w:r>
          </w:p>
        </w:tc>
        <w:tc>
          <w:tcPr>
            <w:tcW w:w="1949" w:type="dxa"/>
            <w:shd w:val="clear" w:color="auto" w:fill="D9D9D9" w:themeFill="background1" w:themeFillShade="D9"/>
            <w:vAlign w:val="center"/>
          </w:tcPr>
          <w:p w14:paraId="373BFD91" w14:textId="77777777" w:rsidR="004A0EAA" w:rsidRPr="0036782B" w:rsidRDefault="004A0EAA" w:rsidP="00585420">
            <w:pPr>
              <w:spacing w:after="0" w:line="240" w:lineRule="auto"/>
              <w:jc w:val="center"/>
              <w:rPr>
                <w:b/>
                <w:bCs/>
                <w:lang w:val="en-US"/>
              </w:rPr>
            </w:pPr>
            <w:r>
              <w:rPr>
                <w:b/>
                <w:bCs/>
                <w:lang w:val="en-US"/>
              </w:rPr>
              <w:t>Severity</w:t>
            </w:r>
          </w:p>
        </w:tc>
      </w:tr>
      <w:tr w:rsidR="004A0EAA" w14:paraId="7CC224EB" w14:textId="77777777" w:rsidTr="004A0EAA">
        <w:trPr>
          <w:trHeight w:val="235"/>
        </w:trPr>
        <w:tc>
          <w:tcPr>
            <w:tcW w:w="1949" w:type="dxa"/>
          </w:tcPr>
          <w:p w14:paraId="42ABC7C8" w14:textId="77777777" w:rsidR="004A0EAA" w:rsidRDefault="004A0EAA" w:rsidP="00585420">
            <w:pPr>
              <w:spacing w:after="0" w:line="240" w:lineRule="auto"/>
              <w:jc w:val="both"/>
              <w:rPr>
                <w:lang w:val="en-US"/>
              </w:rPr>
            </w:pPr>
          </w:p>
        </w:tc>
        <w:tc>
          <w:tcPr>
            <w:tcW w:w="1949" w:type="dxa"/>
          </w:tcPr>
          <w:p w14:paraId="531C2849" w14:textId="77777777" w:rsidR="004A0EAA" w:rsidRDefault="004A0EAA" w:rsidP="00585420">
            <w:pPr>
              <w:spacing w:after="0" w:line="240" w:lineRule="auto"/>
              <w:jc w:val="both"/>
              <w:rPr>
                <w:lang w:val="en-US"/>
              </w:rPr>
            </w:pPr>
          </w:p>
        </w:tc>
        <w:tc>
          <w:tcPr>
            <w:tcW w:w="1949" w:type="dxa"/>
          </w:tcPr>
          <w:p w14:paraId="7A42502F" w14:textId="77777777" w:rsidR="004A0EAA" w:rsidRDefault="004A0EAA" w:rsidP="00585420">
            <w:pPr>
              <w:spacing w:after="0" w:line="240" w:lineRule="auto"/>
              <w:jc w:val="both"/>
              <w:rPr>
                <w:i/>
                <w:iCs/>
                <w:lang w:val="en-US"/>
              </w:rPr>
            </w:pPr>
            <w:proofErr w:type="spellStart"/>
            <w:r>
              <w:rPr>
                <w:i/>
                <w:iCs/>
                <w:lang w:val="en-US"/>
              </w:rPr>
              <w:t>i.a.</w:t>
            </w:r>
            <w:proofErr w:type="spellEnd"/>
            <w:r>
              <w:rPr>
                <w:i/>
                <w:iCs/>
                <w:lang w:val="en-US"/>
              </w:rPr>
              <w:t>: Technological,</w:t>
            </w:r>
          </w:p>
          <w:p w14:paraId="5D0B08D8" w14:textId="77777777" w:rsidR="004A0EAA" w:rsidRDefault="004A0EAA" w:rsidP="00585420">
            <w:pPr>
              <w:spacing w:after="0" w:line="240" w:lineRule="auto"/>
              <w:jc w:val="both"/>
              <w:rPr>
                <w:i/>
                <w:iCs/>
                <w:lang w:val="en-US"/>
              </w:rPr>
            </w:pPr>
            <w:r>
              <w:rPr>
                <w:i/>
                <w:iCs/>
                <w:lang w:val="en-US"/>
              </w:rPr>
              <w:t>Operational, Commercial,</w:t>
            </w:r>
          </w:p>
          <w:p w14:paraId="0B5F245C" w14:textId="77777777" w:rsidR="004A0EAA" w:rsidRDefault="004A0EAA" w:rsidP="00585420">
            <w:pPr>
              <w:spacing w:after="0" w:line="240" w:lineRule="auto"/>
              <w:jc w:val="both"/>
              <w:rPr>
                <w:i/>
                <w:iCs/>
                <w:lang w:val="en-US"/>
              </w:rPr>
            </w:pPr>
            <w:r>
              <w:rPr>
                <w:i/>
                <w:iCs/>
                <w:lang w:val="en-US"/>
              </w:rPr>
              <w:t>Financial</w:t>
            </w:r>
          </w:p>
          <w:p w14:paraId="5C028163" w14:textId="77777777" w:rsidR="004A0EAA" w:rsidRPr="008E33C8" w:rsidRDefault="004A0EAA" w:rsidP="00585420">
            <w:pPr>
              <w:spacing w:after="0" w:line="240" w:lineRule="auto"/>
              <w:jc w:val="both"/>
              <w:rPr>
                <w:i/>
                <w:iCs/>
                <w:lang w:val="en-US"/>
              </w:rPr>
            </w:pPr>
          </w:p>
        </w:tc>
        <w:tc>
          <w:tcPr>
            <w:tcW w:w="1949" w:type="dxa"/>
          </w:tcPr>
          <w:p w14:paraId="672A93FF" w14:textId="77777777" w:rsidR="004A0EAA" w:rsidRDefault="004A0EAA" w:rsidP="00585420">
            <w:pPr>
              <w:spacing w:after="0" w:line="240" w:lineRule="auto"/>
              <w:jc w:val="both"/>
              <w:rPr>
                <w:i/>
                <w:iCs/>
                <w:lang w:val="en-US"/>
              </w:rPr>
            </w:pPr>
            <w:r>
              <w:rPr>
                <w:i/>
                <w:iCs/>
                <w:lang w:val="en-US"/>
              </w:rPr>
              <w:t>Low,</w:t>
            </w:r>
          </w:p>
          <w:p w14:paraId="677C8017" w14:textId="77777777" w:rsidR="004A0EAA" w:rsidRDefault="004A0EAA" w:rsidP="00585420">
            <w:pPr>
              <w:spacing w:after="0" w:line="240" w:lineRule="auto"/>
              <w:jc w:val="both"/>
              <w:rPr>
                <w:i/>
                <w:iCs/>
                <w:lang w:val="en-US"/>
              </w:rPr>
            </w:pPr>
            <w:r>
              <w:rPr>
                <w:i/>
                <w:iCs/>
                <w:lang w:val="en-US"/>
              </w:rPr>
              <w:t>Medium,</w:t>
            </w:r>
          </w:p>
          <w:p w14:paraId="2E4AE61F" w14:textId="77777777" w:rsidR="004A0EAA" w:rsidRPr="008E33C8" w:rsidRDefault="004A0EAA" w:rsidP="00585420">
            <w:pPr>
              <w:spacing w:after="0" w:line="240" w:lineRule="auto"/>
              <w:jc w:val="both"/>
              <w:rPr>
                <w:i/>
                <w:iCs/>
                <w:lang w:val="en-US"/>
              </w:rPr>
            </w:pPr>
            <w:r>
              <w:rPr>
                <w:i/>
                <w:iCs/>
                <w:lang w:val="en-US"/>
              </w:rPr>
              <w:t>High</w:t>
            </w:r>
          </w:p>
        </w:tc>
        <w:tc>
          <w:tcPr>
            <w:tcW w:w="1949" w:type="dxa"/>
          </w:tcPr>
          <w:p w14:paraId="0A6AFF18" w14:textId="77777777" w:rsidR="004A0EAA" w:rsidRDefault="004A0EAA" w:rsidP="00585420">
            <w:pPr>
              <w:spacing w:after="0" w:line="240" w:lineRule="auto"/>
              <w:jc w:val="both"/>
              <w:rPr>
                <w:i/>
                <w:iCs/>
                <w:lang w:val="en-US"/>
              </w:rPr>
            </w:pPr>
            <w:r>
              <w:rPr>
                <w:i/>
                <w:iCs/>
                <w:lang w:val="en-US"/>
              </w:rPr>
              <w:t>Minimal,</w:t>
            </w:r>
          </w:p>
          <w:p w14:paraId="45C8E84D" w14:textId="77777777" w:rsidR="004A0EAA" w:rsidRDefault="004A0EAA" w:rsidP="00585420">
            <w:pPr>
              <w:spacing w:after="0" w:line="240" w:lineRule="auto"/>
              <w:jc w:val="both"/>
              <w:rPr>
                <w:i/>
                <w:iCs/>
                <w:lang w:val="en-US"/>
              </w:rPr>
            </w:pPr>
            <w:r>
              <w:rPr>
                <w:i/>
                <w:iCs/>
                <w:lang w:val="en-US"/>
              </w:rPr>
              <w:t>Medium,</w:t>
            </w:r>
          </w:p>
          <w:p w14:paraId="4784AEBC" w14:textId="77777777" w:rsidR="004A0EAA" w:rsidRPr="008E33C8" w:rsidRDefault="004A0EAA" w:rsidP="00585420">
            <w:pPr>
              <w:spacing w:after="0" w:line="240" w:lineRule="auto"/>
              <w:jc w:val="both"/>
              <w:rPr>
                <w:i/>
                <w:iCs/>
                <w:lang w:val="en-US"/>
              </w:rPr>
            </w:pPr>
            <w:r>
              <w:rPr>
                <w:i/>
                <w:iCs/>
                <w:lang w:val="en-US"/>
              </w:rPr>
              <w:t>Maximal</w:t>
            </w:r>
          </w:p>
        </w:tc>
      </w:tr>
      <w:tr w:rsidR="004A0EAA" w14:paraId="2CBC22B0" w14:textId="77777777" w:rsidTr="004A0EAA">
        <w:trPr>
          <w:trHeight w:val="235"/>
        </w:trPr>
        <w:tc>
          <w:tcPr>
            <w:tcW w:w="1949" w:type="dxa"/>
          </w:tcPr>
          <w:p w14:paraId="3F0F4E92" w14:textId="77777777" w:rsidR="004A0EAA" w:rsidRDefault="004A0EAA" w:rsidP="00585420">
            <w:pPr>
              <w:spacing w:after="0" w:line="240" w:lineRule="auto"/>
              <w:jc w:val="both"/>
              <w:rPr>
                <w:lang w:val="en-US"/>
              </w:rPr>
            </w:pPr>
          </w:p>
        </w:tc>
        <w:tc>
          <w:tcPr>
            <w:tcW w:w="1949" w:type="dxa"/>
          </w:tcPr>
          <w:p w14:paraId="494612FA" w14:textId="77777777" w:rsidR="004A0EAA" w:rsidRDefault="004A0EAA" w:rsidP="00585420">
            <w:pPr>
              <w:spacing w:after="0" w:line="240" w:lineRule="auto"/>
              <w:jc w:val="both"/>
              <w:rPr>
                <w:lang w:val="en-US"/>
              </w:rPr>
            </w:pPr>
          </w:p>
        </w:tc>
        <w:tc>
          <w:tcPr>
            <w:tcW w:w="1949" w:type="dxa"/>
          </w:tcPr>
          <w:p w14:paraId="2052D5CB" w14:textId="77777777" w:rsidR="004A0EAA" w:rsidRDefault="004A0EAA" w:rsidP="00585420">
            <w:pPr>
              <w:spacing w:after="0" w:line="240" w:lineRule="auto"/>
              <w:jc w:val="both"/>
              <w:rPr>
                <w:lang w:val="en-US"/>
              </w:rPr>
            </w:pPr>
          </w:p>
        </w:tc>
        <w:tc>
          <w:tcPr>
            <w:tcW w:w="1949" w:type="dxa"/>
          </w:tcPr>
          <w:p w14:paraId="24E07F79" w14:textId="77777777" w:rsidR="004A0EAA" w:rsidRDefault="004A0EAA" w:rsidP="00585420">
            <w:pPr>
              <w:spacing w:after="0" w:line="240" w:lineRule="auto"/>
              <w:jc w:val="both"/>
              <w:rPr>
                <w:lang w:val="en-US"/>
              </w:rPr>
            </w:pPr>
          </w:p>
        </w:tc>
        <w:tc>
          <w:tcPr>
            <w:tcW w:w="1949" w:type="dxa"/>
          </w:tcPr>
          <w:p w14:paraId="53871DAC" w14:textId="77777777" w:rsidR="004A0EAA" w:rsidRDefault="004A0EAA" w:rsidP="00585420">
            <w:pPr>
              <w:spacing w:after="0" w:line="240" w:lineRule="auto"/>
              <w:jc w:val="both"/>
              <w:rPr>
                <w:lang w:val="en-US"/>
              </w:rPr>
            </w:pPr>
          </w:p>
        </w:tc>
      </w:tr>
    </w:tbl>
    <w:p w14:paraId="7ACCC6CF" w14:textId="77777777" w:rsidR="00827CC2" w:rsidRPr="00F120C5" w:rsidRDefault="00827CC2" w:rsidP="00827CC2">
      <w:pPr>
        <w:rPr>
          <w:highlight w:val="yellow"/>
          <w:lang w:val="en-GB"/>
        </w:rPr>
      </w:pPr>
    </w:p>
    <w:p w14:paraId="51F598C7" w14:textId="338FA5C2" w:rsidR="00827CC2" w:rsidRPr="004A0EAA" w:rsidRDefault="006150D0" w:rsidP="00827CC2">
      <w:pPr>
        <w:pStyle w:val="Heading2"/>
        <w:ind w:left="426" w:hanging="426"/>
        <w:rPr>
          <w:lang w:val="en-GB"/>
        </w:rPr>
      </w:pPr>
      <w:r w:rsidRPr="004A0EAA">
        <w:rPr>
          <w:lang w:val="en-GB"/>
        </w:rPr>
        <w:t>Expected impact</w:t>
      </w:r>
      <w:r w:rsidR="00345F29" w:rsidRPr="004A0EAA">
        <w:rPr>
          <w:lang w:val="en-GB"/>
        </w:rPr>
        <w:t xml:space="preserve"> </w:t>
      </w:r>
      <w:r w:rsidR="00345F29" w:rsidRPr="004A0EAA">
        <w:rPr>
          <w:sz w:val="20"/>
          <w:szCs w:val="20"/>
          <w:lang w:val="en-US"/>
        </w:rPr>
        <w:t>(max. 0.5 page)</w:t>
      </w:r>
    </w:p>
    <w:p w14:paraId="0E62B0CD" w14:textId="7BCE26EA" w:rsidR="00D90E98" w:rsidRDefault="004A0EAA" w:rsidP="00EF55D5">
      <w:pPr>
        <w:jc w:val="both"/>
        <w:rPr>
          <w:i/>
          <w:lang w:val="en-GB"/>
        </w:rPr>
      </w:pPr>
      <w:r w:rsidRPr="004A0EAA">
        <w:rPr>
          <w:i/>
          <w:iCs/>
          <w:lang w:val="en-GB"/>
        </w:rPr>
        <w:t xml:space="preserve">Describe the expected impacts for the company. </w:t>
      </w:r>
      <w:r w:rsidR="00D16C51" w:rsidRPr="004A0EAA">
        <w:rPr>
          <w:i/>
          <w:lang w:val="en-GB"/>
        </w:rPr>
        <w:t>To the extent possible, quantify the projected economic impact</w:t>
      </w:r>
      <w:r w:rsidRPr="004A0EAA">
        <w:rPr>
          <w:i/>
          <w:lang w:val="en-GB"/>
        </w:rPr>
        <w:t>.</w:t>
      </w:r>
    </w:p>
    <w:p w14:paraId="49C438C5" w14:textId="0643385E" w:rsidR="00641373" w:rsidRPr="00895D99" w:rsidRDefault="00A74F59" w:rsidP="00895D99">
      <w:pPr>
        <w:jc w:val="both"/>
        <w:rPr>
          <w:i/>
          <w:iCs/>
          <w:lang w:val="en-GB"/>
        </w:rPr>
      </w:pPr>
      <w:r>
        <w:rPr>
          <w:i/>
          <w:lang w:val="en-GB"/>
        </w:rPr>
        <w:t>Describe the broader impact (societal and environmental).</w:t>
      </w:r>
    </w:p>
    <w:p w14:paraId="53819AC8" w14:textId="77777777" w:rsidR="001E612D" w:rsidRPr="00D16C51" w:rsidRDefault="001E612D" w:rsidP="00BF253D">
      <w:pPr>
        <w:spacing w:after="0"/>
        <w:rPr>
          <w:lang w:val="en-GB"/>
        </w:rPr>
      </w:pPr>
    </w:p>
    <w:p w14:paraId="5A6D18E7" w14:textId="26FE8347" w:rsidR="000D3C05" w:rsidRPr="00EF55D5" w:rsidRDefault="00B36DC6" w:rsidP="00F120C5">
      <w:pPr>
        <w:pStyle w:val="Heading1"/>
        <w:rPr>
          <w:lang w:val="en-US"/>
        </w:rPr>
      </w:pPr>
      <w:r w:rsidRPr="00EF55D5">
        <w:rPr>
          <w:lang w:val="en-US"/>
        </w:rPr>
        <w:t>Implementation</w:t>
      </w:r>
      <w:r w:rsidR="00D16C51" w:rsidRPr="00EF55D5">
        <w:rPr>
          <w:lang w:val="en-US"/>
        </w:rPr>
        <w:t xml:space="preserve"> of the study</w:t>
      </w:r>
    </w:p>
    <w:p w14:paraId="22992CB9" w14:textId="4A989D12" w:rsidR="004E0F75" w:rsidRDefault="00F120C5" w:rsidP="004E0F75">
      <w:pPr>
        <w:pStyle w:val="Heading2"/>
        <w:ind w:left="426" w:hanging="426"/>
        <w:rPr>
          <w:lang w:val="en-US"/>
        </w:rPr>
      </w:pPr>
      <w:r w:rsidRPr="00EF55D5">
        <w:rPr>
          <w:lang w:val="en-US"/>
        </w:rPr>
        <w:t>Internal HR</w:t>
      </w:r>
    </w:p>
    <w:p w14:paraId="04C7FF12" w14:textId="3BCF4CA0" w:rsidR="00EF55D5" w:rsidRPr="00EF55D5" w:rsidRDefault="00EF55D5" w:rsidP="00EF55D5">
      <w:pPr>
        <w:jc w:val="both"/>
        <w:rPr>
          <w:i/>
          <w:iCs/>
          <w:lang w:val="en-GB"/>
        </w:rPr>
      </w:pPr>
      <w:r w:rsidRPr="00EF55D5">
        <w:rPr>
          <w:i/>
          <w:iCs/>
          <w:lang w:val="en-GB"/>
        </w:rPr>
        <w:t>Describe the internal HR (already hired and to be hired (with an estimated hiring date)) working on the project. Please ensure coherence between this list and the collaborators listed in the excel ‘Financial summary’.</w:t>
      </w:r>
    </w:p>
    <w:tbl>
      <w:tblPr>
        <w:tblStyle w:val="TableGrid"/>
        <w:tblW w:w="9918" w:type="dxa"/>
        <w:tblLayout w:type="fixed"/>
        <w:tblLook w:val="04A0" w:firstRow="1" w:lastRow="0" w:firstColumn="1" w:lastColumn="0" w:noHBand="0" w:noVBand="1"/>
      </w:tblPr>
      <w:tblGrid>
        <w:gridCol w:w="1653"/>
        <w:gridCol w:w="3069"/>
        <w:gridCol w:w="3070"/>
        <w:gridCol w:w="2126"/>
      </w:tblGrid>
      <w:tr w:rsidR="00F120C5" w14:paraId="062C8104" w14:textId="77777777" w:rsidTr="005D6509">
        <w:trPr>
          <w:trHeight w:val="503"/>
        </w:trPr>
        <w:tc>
          <w:tcPr>
            <w:tcW w:w="1653" w:type="dxa"/>
            <w:shd w:val="clear" w:color="auto" w:fill="D9D9D9" w:themeFill="background1" w:themeFillShade="D9"/>
            <w:vAlign w:val="center"/>
          </w:tcPr>
          <w:p w14:paraId="2C33D375" w14:textId="0EC4F07C" w:rsidR="00F120C5" w:rsidRPr="0036782B" w:rsidRDefault="00EF55D5" w:rsidP="005D6509">
            <w:pPr>
              <w:spacing w:after="0" w:line="240" w:lineRule="auto"/>
              <w:jc w:val="center"/>
              <w:rPr>
                <w:b/>
                <w:bCs/>
                <w:lang w:val="en-US"/>
              </w:rPr>
            </w:pPr>
            <w:r>
              <w:rPr>
                <w:b/>
                <w:bCs/>
                <w:lang w:val="en-US"/>
              </w:rPr>
              <w:t xml:space="preserve">(Company internal) </w:t>
            </w:r>
            <w:r w:rsidR="00F120C5">
              <w:rPr>
                <w:b/>
                <w:bCs/>
                <w:lang w:val="en-US"/>
              </w:rPr>
              <w:t>Function</w:t>
            </w:r>
          </w:p>
        </w:tc>
        <w:tc>
          <w:tcPr>
            <w:tcW w:w="3069" w:type="dxa"/>
            <w:shd w:val="clear" w:color="auto" w:fill="D9D9D9" w:themeFill="background1" w:themeFillShade="D9"/>
            <w:vAlign w:val="center"/>
          </w:tcPr>
          <w:p w14:paraId="5B440BD0" w14:textId="77777777" w:rsidR="00F120C5" w:rsidRPr="0036782B" w:rsidRDefault="00F120C5" w:rsidP="005D6509">
            <w:pPr>
              <w:spacing w:after="0" w:line="240" w:lineRule="auto"/>
              <w:jc w:val="center"/>
              <w:rPr>
                <w:b/>
                <w:bCs/>
                <w:lang w:val="en-US"/>
              </w:rPr>
            </w:pPr>
            <w:r>
              <w:rPr>
                <w:b/>
                <w:bCs/>
                <w:lang w:val="en-US"/>
              </w:rPr>
              <w:t>Relevant expertise/experience</w:t>
            </w:r>
          </w:p>
        </w:tc>
        <w:tc>
          <w:tcPr>
            <w:tcW w:w="3070" w:type="dxa"/>
            <w:shd w:val="clear" w:color="auto" w:fill="D9D9D9" w:themeFill="background1" w:themeFillShade="D9"/>
            <w:vAlign w:val="center"/>
          </w:tcPr>
          <w:p w14:paraId="5C86225F" w14:textId="26693097" w:rsidR="00F120C5" w:rsidRPr="0036782B" w:rsidRDefault="00F120C5" w:rsidP="005D6509">
            <w:pPr>
              <w:spacing w:after="0" w:line="240" w:lineRule="auto"/>
              <w:jc w:val="center"/>
              <w:rPr>
                <w:b/>
                <w:bCs/>
                <w:lang w:val="en-US"/>
              </w:rPr>
            </w:pPr>
            <w:r>
              <w:rPr>
                <w:b/>
                <w:bCs/>
                <w:lang w:val="en-US"/>
              </w:rPr>
              <w:t xml:space="preserve">Role/responsibility </w:t>
            </w:r>
            <w:r w:rsidR="00EF55D5">
              <w:rPr>
                <w:b/>
                <w:bCs/>
                <w:lang w:val="en-US"/>
              </w:rPr>
              <w:t>i</w:t>
            </w:r>
            <w:r>
              <w:rPr>
                <w:b/>
                <w:bCs/>
                <w:lang w:val="en-US"/>
              </w:rPr>
              <w:t>n the study</w:t>
            </w:r>
          </w:p>
        </w:tc>
        <w:tc>
          <w:tcPr>
            <w:tcW w:w="2126" w:type="dxa"/>
            <w:shd w:val="clear" w:color="auto" w:fill="D9D9D9" w:themeFill="background1" w:themeFillShade="D9"/>
            <w:vAlign w:val="center"/>
          </w:tcPr>
          <w:p w14:paraId="20E1815D" w14:textId="77777777" w:rsidR="00F120C5" w:rsidRPr="0036782B" w:rsidRDefault="00F120C5" w:rsidP="005D6509">
            <w:pPr>
              <w:spacing w:after="0" w:line="240" w:lineRule="auto"/>
              <w:jc w:val="center"/>
              <w:rPr>
                <w:b/>
                <w:bCs/>
                <w:lang w:val="en-US"/>
              </w:rPr>
            </w:pPr>
            <w:r>
              <w:rPr>
                <w:b/>
                <w:bCs/>
                <w:lang w:val="en-US"/>
              </w:rPr>
              <w:t>Company internal or hiring plan</w:t>
            </w:r>
          </w:p>
        </w:tc>
      </w:tr>
      <w:tr w:rsidR="00F120C5" w14:paraId="358EEDFD" w14:textId="77777777" w:rsidTr="005D6509">
        <w:trPr>
          <w:trHeight w:val="235"/>
        </w:trPr>
        <w:tc>
          <w:tcPr>
            <w:tcW w:w="1653" w:type="dxa"/>
          </w:tcPr>
          <w:p w14:paraId="745E1AB7" w14:textId="77777777" w:rsidR="00F120C5" w:rsidRDefault="00F120C5" w:rsidP="005D6509">
            <w:pPr>
              <w:spacing w:after="0" w:line="240" w:lineRule="auto"/>
              <w:jc w:val="both"/>
              <w:rPr>
                <w:lang w:val="en-US"/>
              </w:rPr>
            </w:pPr>
          </w:p>
        </w:tc>
        <w:tc>
          <w:tcPr>
            <w:tcW w:w="3069" w:type="dxa"/>
          </w:tcPr>
          <w:p w14:paraId="5933DB62" w14:textId="77777777" w:rsidR="00F120C5" w:rsidRDefault="00F120C5" w:rsidP="005D6509">
            <w:pPr>
              <w:spacing w:after="0" w:line="240" w:lineRule="auto"/>
              <w:jc w:val="both"/>
              <w:rPr>
                <w:lang w:val="en-US"/>
              </w:rPr>
            </w:pPr>
          </w:p>
        </w:tc>
        <w:tc>
          <w:tcPr>
            <w:tcW w:w="3070" w:type="dxa"/>
          </w:tcPr>
          <w:p w14:paraId="35743703" w14:textId="77777777" w:rsidR="00F120C5" w:rsidRDefault="00F120C5" w:rsidP="005D6509">
            <w:pPr>
              <w:spacing w:after="0" w:line="240" w:lineRule="auto"/>
              <w:jc w:val="both"/>
              <w:rPr>
                <w:lang w:val="en-US"/>
              </w:rPr>
            </w:pPr>
          </w:p>
        </w:tc>
        <w:tc>
          <w:tcPr>
            <w:tcW w:w="2126" w:type="dxa"/>
          </w:tcPr>
          <w:p w14:paraId="466F43F5" w14:textId="77777777" w:rsidR="00F120C5" w:rsidRDefault="00F120C5" w:rsidP="005D6509">
            <w:pPr>
              <w:spacing w:after="0" w:line="240" w:lineRule="auto"/>
              <w:jc w:val="both"/>
              <w:rPr>
                <w:lang w:val="en-US"/>
              </w:rPr>
            </w:pPr>
          </w:p>
        </w:tc>
      </w:tr>
    </w:tbl>
    <w:p w14:paraId="75207545" w14:textId="0E70B325" w:rsidR="00B00ADE" w:rsidRDefault="00B00ADE" w:rsidP="001619C2">
      <w:pPr>
        <w:spacing w:after="0"/>
        <w:rPr>
          <w:i/>
          <w:lang w:val="en-GB"/>
        </w:rPr>
      </w:pPr>
    </w:p>
    <w:p w14:paraId="1B875050" w14:textId="77777777" w:rsidR="00F120C5" w:rsidRPr="00117BDA" w:rsidRDefault="00F120C5" w:rsidP="00F120C5">
      <w:pPr>
        <w:pStyle w:val="Heading2"/>
        <w:ind w:left="426" w:hanging="426"/>
        <w:rPr>
          <w:i/>
          <w:lang w:val="en-US"/>
        </w:rPr>
      </w:pPr>
      <w:r w:rsidRPr="00117BDA">
        <w:rPr>
          <w:lang w:val="en-US"/>
        </w:rPr>
        <w:t xml:space="preserve">Equipment (if applicable) </w:t>
      </w:r>
      <w:r w:rsidRPr="00117BDA">
        <w:rPr>
          <w:sz w:val="20"/>
          <w:szCs w:val="20"/>
          <w:lang w:val="en-US"/>
        </w:rPr>
        <w:t>(max. 0.5 page)</w:t>
      </w:r>
    </w:p>
    <w:p w14:paraId="51113999" w14:textId="09368F57" w:rsidR="00F120C5" w:rsidRDefault="00EF55D5" w:rsidP="00EF55D5">
      <w:pPr>
        <w:jc w:val="both"/>
        <w:rPr>
          <w:i/>
          <w:lang w:val="en-US"/>
        </w:rPr>
      </w:pPr>
      <w:r w:rsidRPr="00EF55D5">
        <w:rPr>
          <w:i/>
          <w:lang w:val="en-US"/>
        </w:rPr>
        <w:t>Describe the already available and to be purchased equipment/material (depreciable and non-depreciable) required for the project. Please ensure coherence between the equipment described here and the depreciable investment and non-depreciable material costs listed in the excel ‘Financial summary’.</w:t>
      </w:r>
    </w:p>
    <w:p w14:paraId="7495764E" w14:textId="77777777" w:rsidR="00EF55D5" w:rsidRDefault="00EF55D5" w:rsidP="00EF55D5">
      <w:pPr>
        <w:jc w:val="both"/>
        <w:rPr>
          <w:lang w:val="en-GB"/>
        </w:rPr>
      </w:pPr>
    </w:p>
    <w:p w14:paraId="1CDB75FB" w14:textId="77777777" w:rsidR="00F120C5" w:rsidRPr="00EF55D5" w:rsidRDefault="00F120C5" w:rsidP="00F120C5">
      <w:pPr>
        <w:pStyle w:val="Heading2"/>
        <w:ind w:left="426" w:hanging="426"/>
        <w:rPr>
          <w:i/>
          <w:lang w:val="en-US"/>
        </w:rPr>
      </w:pPr>
      <w:r w:rsidRPr="00EF55D5">
        <w:rPr>
          <w:lang w:val="en-US"/>
        </w:rPr>
        <w:t xml:space="preserve">Subcontracting (if applicable) </w:t>
      </w:r>
      <w:r w:rsidRPr="00EF55D5">
        <w:rPr>
          <w:sz w:val="20"/>
          <w:szCs w:val="20"/>
          <w:lang w:val="en-US"/>
        </w:rPr>
        <w:t>(max. 0.5 page)</w:t>
      </w:r>
    </w:p>
    <w:p w14:paraId="3F7E7167" w14:textId="52345D37" w:rsidR="00D16C51" w:rsidRDefault="00EF55D5" w:rsidP="00EF55D5">
      <w:pPr>
        <w:spacing w:after="0"/>
        <w:jc w:val="both"/>
        <w:rPr>
          <w:i/>
          <w:lang w:val="en-US"/>
        </w:rPr>
      </w:pPr>
      <w:r w:rsidRPr="00EF55D5">
        <w:rPr>
          <w:i/>
          <w:lang w:val="en-US"/>
        </w:rPr>
        <w:t>Justify the need for the implication of subcontractors. Explain the selection of the subcontractors. Please ensure coherence between the subcontractors described here and the subcontractors listed under ‘Subcontracting costs’ in the excel ‘Financial summary’.</w:t>
      </w:r>
    </w:p>
    <w:p w14:paraId="2B8118E4" w14:textId="77777777" w:rsidR="00EF55D5" w:rsidRPr="00D16C51" w:rsidRDefault="00EF55D5" w:rsidP="006D59F5">
      <w:pPr>
        <w:spacing w:after="0"/>
        <w:rPr>
          <w:i/>
          <w:lang w:val="en-GB"/>
        </w:rPr>
      </w:pPr>
    </w:p>
    <w:p w14:paraId="142C495C" w14:textId="77777777" w:rsidR="00F120C5" w:rsidRPr="005E6198" w:rsidRDefault="00F120C5" w:rsidP="00F120C5">
      <w:pPr>
        <w:pStyle w:val="Heading2"/>
        <w:ind w:left="426" w:hanging="426"/>
        <w:rPr>
          <w:i/>
          <w:iCs/>
        </w:rPr>
      </w:pPr>
      <w:r>
        <w:rPr>
          <w:iCs/>
        </w:rPr>
        <w:t xml:space="preserve">Financial </w:t>
      </w:r>
      <w:r w:rsidRPr="005E6198">
        <w:t>(</w:t>
      </w:r>
      <w:r>
        <w:t>max. 0.5 – 1 page)</w:t>
      </w:r>
    </w:p>
    <w:p w14:paraId="02070FC3" w14:textId="2117FBDF" w:rsidR="00F120C5" w:rsidRDefault="00F120C5" w:rsidP="00F120C5">
      <w:pPr>
        <w:spacing w:before="240"/>
        <w:jc w:val="both"/>
        <w:rPr>
          <w:i/>
          <w:lang w:val="en-US"/>
        </w:rPr>
      </w:pPr>
      <w:r w:rsidRPr="005431EF">
        <w:rPr>
          <w:i/>
          <w:lang w:val="en-US"/>
        </w:rPr>
        <w:t xml:space="preserve">Describe how the applicant undertaking plans to pre- and co-finance the </w:t>
      </w:r>
      <w:r>
        <w:rPr>
          <w:i/>
          <w:lang w:val="en-US"/>
        </w:rPr>
        <w:t>study</w:t>
      </w:r>
      <w:r w:rsidRPr="005431EF">
        <w:rPr>
          <w:i/>
          <w:lang w:val="en-US"/>
        </w:rPr>
        <w:t xml:space="preserve"> (i.e.</w:t>
      </w:r>
      <w:r>
        <w:rPr>
          <w:i/>
          <w:lang w:val="en-US"/>
        </w:rPr>
        <w:t>:</w:t>
      </w:r>
      <w:r w:rsidRPr="005431EF">
        <w:rPr>
          <w:i/>
          <w:lang w:val="en-US"/>
        </w:rPr>
        <w:t xml:space="preserve"> available own funds, capital injection, future free cash flow from activity, loan from 3rd party (i.e.</w:t>
      </w:r>
      <w:r>
        <w:rPr>
          <w:i/>
          <w:lang w:val="en-US"/>
        </w:rPr>
        <w:t>:</w:t>
      </w:r>
      <w:r w:rsidRPr="005431EF">
        <w:rPr>
          <w:i/>
          <w:lang w:val="en-US"/>
        </w:rPr>
        <w:t xml:space="preserve"> shareholders, sister company, bank (incl. details on duration and interest rate))).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2"/>
        <w:gridCol w:w="3445"/>
      </w:tblGrid>
      <w:tr w:rsidR="00F120C5" w:rsidRPr="005431EF" w14:paraId="1484019C" w14:textId="77777777" w:rsidTr="005D6509">
        <w:trPr>
          <w:trHeight w:val="471"/>
        </w:trPr>
        <w:tc>
          <w:tcPr>
            <w:tcW w:w="3392" w:type="dxa"/>
            <w:shd w:val="clear" w:color="auto" w:fill="D9D9D9"/>
            <w:vAlign w:val="center"/>
          </w:tcPr>
          <w:p w14:paraId="63F46E4D" w14:textId="77777777" w:rsidR="00F120C5" w:rsidRPr="005431EF" w:rsidRDefault="00F120C5" w:rsidP="005D6509">
            <w:pPr>
              <w:spacing w:after="0"/>
              <w:jc w:val="center"/>
              <w:rPr>
                <w:rFonts w:eastAsia="Calibri" w:cs="Times New Roman"/>
                <w:b/>
                <w:bCs/>
                <w:iCs/>
                <w:lang w:val="en-US"/>
              </w:rPr>
            </w:pPr>
            <w:r w:rsidRPr="005431EF">
              <w:rPr>
                <w:rFonts w:eastAsia="Calibri" w:cs="Times New Roman"/>
                <w:b/>
                <w:bCs/>
                <w:iCs/>
                <w:lang w:val="en-US"/>
              </w:rPr>
              <w:t>Financing plan</w:t>
            </w:r>
          </w:p>
        </w:tc>
        <w:tc>
          <w:tcPr>
            <w:tcW w:w="3445" w:type="dxa"/>
            <w:shd w:val="clear" w:color="auto" w:fill="D9D9D9"/>
            <w:vAlign w:val="center"/>
          </w:tcPr>
          <w:p w14:paraId="33385E3C" w14:textId="77777777" w:rsidR="00F120C5" w:rsidRPr="005431EF" w:rsidRDefault="00F120C5" w:rsidP="005D6509">
            <w:pPr>
              <w:spacing w:after="0"/>
              <w:jc w:val="center"/>
              <w:rPr>
                <w:rFonts w:eastAsia="Calibri" w:cs="Times New Roman"/>
                <w:b/>
                <w:bCs/>
                <w:iCs/>
                <w:lang w:val="en-US"/>
              </w:rPr>
            </w:pPr>
            <w:r w:rsidRPr="005431EF">
              <w:rPr>
                <w:rFonts w:eastAsia="Calibri" w:cs="Times New Roman"/>
                <w:b/>
                <w:bCs/>
                <w:iCs/>
                <w:lang w:val="en-US"/>
              </w:rPr>
              <w:t>Amount</w:t>
            </w:r>
          </w:p>
        </w:tc>
      </w:tr>
      <w:tr w:rsidR="00F120C5" w:rsidRPr="005431EF" w14:paraId="3B0E2288" w14:textId="77777777" w:rsidTr="005D6509">
        <w:trPr>
          <w:trHeight w:val="223"/>
        </w:trPr>
        <w:tc>
          <w:tcPr>
            <w:tcW w:w="3392" w:type="dxa"/>
            <w:shd w:val="clear" w:color="auto" w:fill="auto"/>
            <w:vAlign w:val="center"/>
          </w:tcPr>
          <w:p w14:paraId="273E8109" w14:textId="77777777" w:rsidR="00F120C5" w:rsidRPr="005431EF" w:rsidRDefault="00F120C5" w:rsidP="005D6509">
            <w:pPr>
              <w:spacing w:after="0"/>
              <w:rPr>
                <w:rFonts w:eastAsia="Calibri" w:cs="Times New Roman"/>
                <w:iCs/>
                <w:lang w:val="en-US"/>
              </w:rPr>
            </w:pPr>
            <w:r w:rsidRPr="005431EF">
              <w:rPr>
                <w:rFonts w:eastAsia="Calibri" w:cs="Times New Roman"/>
                <w:iCs/>
                <w:lang w:val="en-US"/>
              </w:rPr>
              <w:t>Maximum State aid requested</w:t>
            </w:r>
          </w:p>
        </w:tc>
        <w:tc>
          <w:tcPr>
            <w:tcW w:w="3445" w:type="dxa"/>
            <w:shd w:val="clear" w:color="auto" w:fill="auto"/>
            <w:vAlign w:val="center"/>
          </w:tcPr>
          <w:p w14:paraId="23E8F510" w14:textId="77777777" w:rsidR="00F120C5" w:rsidRPr="005431EF" w:rsidRDefault="00F120C5" w:rsidP="005D6509">
            <w:pPr>
              <w:spacing w:after="0"/>
              <w:jc w:val="right"/>
              <w:rPr>
                <w:rFonts w:eastAsia="Calibri" w:cs="Times New Roman"/>
                <w:iCs/>
                <w:color w:val="000000"/>
                <w:lang w:val="en-US"/>
              </w:rPr>
            </w:pPr>
            <w:r>
              <w:rPr>
                <w:rFonts w:eastAsia="Calibri" w:cs="Times New Roman"/>
                <w:iCs/>
                <w:color w:val="000000"/>
                <w:lang w:val="en-US"/>
              </w:rPr>
              <w:t>[€]</w:t>
            </w:r>
          </w:p>
        </w:tc>
      </w:tr>
      <w:tr w:rsidR="00F120C5" w:rsidRPr="005431EF" w14:paraId="0FC6055A" w14:textId="77777777" w:rsidTr="005D6509">
        <w:trPr>
          <w:trHeight w:val="229"/>
        </w:trPr>
        <w:tc>
          <w:tcPr>
            <w:tcW w:w="3392" w:type="dxa"/>
            <w:tcBorders>
              <w:bottom w:val="single" w:sz="4" w:space="0" w:color="auto"/>
            </w:tcBorders>
            <w:shd w:val="clear" w:color="auto" w:fill="auto"/>
            <w:vAlign w:val="center"/>
          </w:tcPr>
          <w:p w14:paraId="284F8C55" w14:textId="77777777" w:rsidR="00F120C5" w:rsidRPr="005431EF" w:rsidRDefault="00F120C5" w:rsidP="005D6509">
            <w:pPr>
              <w:spacing w:after="0"/>
              <w:rPr>
                <w:rFonts w:eastAsia="Calibri" w:cs="Times New Roman"/>
                <w:iCs/>
                <w:lang w:val="en-US"/>
              </w:rPr>
            </w:pPr>
            <w:r w:rsidRPr="005431EF">
              <w:rPr>
                <w:rFonts w:eastAsia="Calibri" w:cs="Times New Roman"/>
                <w:iCs/>
                <w:lang w:val="en-US"/>
              </w:rPr>
              <w:t>Required funds from the company</w:t>
            </w:r>
          </w:p>
        </w:tc>
        <w:tc>
          <w:tcPr>
            <w:tcW w:w="3445" w:type="dxa"/>
            <w:tcBorders>
              <w:bottom w:val="single" w:sz="4" w:space="0" w:color="auto"/>
            </w:tcBorders>
            <w:shd w:val="clear" w:color="auto" w:fill="auto"/>
            <w:vAlign w:val="center"/>
          </w:tcPr>
          <w:p w14:paraId="0EC752F4" w14:textId="77777777" w:rsidR="00F120C5" w:rsidRPr="005431EF" w:rsidRDefault="00F120C5" w:rsidP="005D6509">
            <w:pPr>
              <w:spacing w:after="0"/>
              <w:jc w:val="right"/>
              <w:rPr>
                <w:rFonts w:eastAsia="Calibri" w:cs="Times New Roman"/>
                <w:iCs/>
                <w:lang w:val="en-US"/>
              </w:rPr>
            </w:pPr>
            <w:r>
              <w:rPr>
                <w:rFonts w:eastAsia="Calibri" w:cs="Times New Roman"/>
                <w:iCs/>
                <w:color w:val="000000"/>
                <w:lang w:val="en-US"/>
              </w:rPr>
              <w:t>[€]</w:t>
            </w:r>
          </w:p>
        </w:tc>
      </w:tr>
      <w:tr w:rsidR="00F120C5" w:rsidRPr="005431EF" w14:paraId="68EC4A76" w14:textId="77777777" w:rsidTr="005D6509">
        <w:trPr>
          <w:trHeight w:val="223"/>
        </w:trPr>
        <w:tc>
          <w:tcPr>
            <w:tcW w:w="3392" w:type="dxa"/>
            <w:tcBorders>
              <w:left w:val="nil"/>
              <w:right w:val="nil"/>
            </w:tcBorders>
            <w:shd w:val="clear" w:color="auto" w:fill="auto"/>
            <w:vAlign w:val="center"/>
          </w:tcPr>
          <w:p w14:paraId="3AC815B4" w14:textId="77777777" w:rsidR="00F120C5" w:rsidRPr="005431EF" w:rsidRDefault="00F120C5" w:rsidP="005D6509">
            <w:pPr>
              <w:spacing w:after="0"/>
              <w:rPr>
                <w:rFonts w:eastAsia="Calibri" w:cs="Times New Roman"/>
                <w:iCs/>
                <w:highlight w:val="yellow"/>
                <w:lang w:val="en-US"/>
              </w:rPr>
            </w:pPr>
          </w:p>
        </w:tc>
        <w:tc>
          <w:tcPr>
            <w:tcW w:w="3445" w:type="dxa"/>
            <w:tcBorders>
              <w:left w:val="nil"/>
              <w:right w:val="nil"/>
            </w:tcBorders>
            <w:shd w:val="clear" w:color="auto" w:fill="auto"/>
            <w:vAlign w:val="center"/>
          </w:tcPr>
          <w:p w14:paraId="28F56339" w14:textId="77777777" w:rsidR="00F120C5" w:rsidRPr="005431EF" w:rsidRDefault="00F120C5" w:rsidP="005D6509">
            <w:pPr>
              <w:spacing w:after="0"/>
              <w:jc w:val="right"/>
              <w:rPr>
                <w:rFonts w:eastAsia="Calibri" w:cs="Times New Roman"/>
                <w:iCs/>
                <w:highlight w:val="yellow"/>
                <w:lang w:val="en-US"/>
              </w:rPr>
            </w:pPr>
          </w:p>
        </w:tc>
      </w:tr>
      <w:tr w:rsidR="00F120C5" w:rsidRPr="005431EF" w14:paraId="1EBCF71B" w14:textId="77777777" w:rsidTr="005D6509">
        <w:trPr>
          <w:trHeight w:val="223"/>
        </w:trPr>
        <w:tc>
          <w:tcPr>
            <w:tcW w:w="3392" w:type="dxa"/>
            <w:shd w:val="clear" w:color="auto" w:fill="auto"/>
            <w:vAlign w:val="center"/>
          </w:tcPr>
          <w:p w14:paraId="4BF17904" w14:textId="77777777" w:rsidR="00F120C5" w:rsidRPr="005431EF" w:rsidRDefault="00F120C5" w:rsidP="005D6509">
            <w:pPr>
              <w:spacing w:after="0"/>
              <w:rPr>
                <w:rFonts w:eastAsia="Calibri" w:cs="Times New Roman"/>
                <w:iCs/>
                <w:lang w:val="en-US"/>
              </w:rPr>
            </w:pPr>
            <w:r w:rsidRPr="005431EF">
              <w:rPr>
                <w:rFonts w:eastAsia="Calibri" w:cs="Times New Roman"/>
                <w:iCs/>
                <w:lang w:val="en-US"/>
              </w:rPr>
              <w:t>Financing method 1</w:t>
            </w:r>
          </w:p>
        </w:tc>
        <w:tc>
          <w:tcPr>
            <w:tcW w:w="3445" w:type="dxa"/>
            <w:shd w:val="clear" w:color="auto" w:fill="auto"/>
            <w:vAlign w:val="center"/>
          </w:tcPr>
          <w:p w14:paraId="09BC7ABA" w14:textId="77777777" w:rsidR="00F120C5" w:rsidRPr="005431EF" w:rsidRDefault="00F120C5" w:rsidP="005D6509">
            <w:pPr>
              <w:spacing w:after="0"/>
              <w:jc w:val="right"/>
              <w:rPr>
                <w:rFonts w:eastAsia="Calibri" w:cs="Times New Roman"/>
                <w:iCs/>
                <w:lang w:val="en-US"/>
              </w:rPr>
            </w:pPr>
            <w:r>
              <w:rPr>
                <w:rFonts w:eastAsia="Calibri" w:cs="Times New Roman"/>
                <w:iCs/>
                <w:color w:val="000000"/>
                <w:lang w:val="en-US"/>
              </w:rPr>
              <w:t>[€]</w:t>
            </w:r>
          </w:p>
        </w:tc>
      </w:tr>
      <w:tr w:rsidR="00F120C5" w:rsidRPr="005431EF" w14:paraId="768A95B3" w14:textId="77777777" w:rsidTr="005D6509">
        <w:trPr>
          <w:trHeight w:val="223"/>
        </w:trPr>
        <w:tc>
          <w:tcPr>
            <w:tcW w:w="3392" w:type="dxa"/>
            <w:shd w:val="clear" w:color="auto" w:fill="auto"/>
            <w:vAlign w:val="center"/>
          </w:tcPr>
          <w:p w14:paraId="52608FDD" w14:textId="77777777" w:rsidR="00F120C5" w:rsidRPr="005431EF" w:rsidRDefault="00F120C5" w:rsidP="005D6509">
            <w:pPr>
              <w:spacing w:after="0"/>
              <w:rPr>
                <w:rFonts w:eastAsia="Calibri" w:cs="Times New Roman"/>
                <w:iCs/>
                <w:lang w:val="en-US"/>
              </w:rPr>
            </w:pPr>
            <w:r w:rsidRPr="005431EF">
              <w:rPr>
                <w:rFonts w:eastAsia="Calibri" w:cs="Times New Roman"/>
                <w:iCs/>
                <w:lang w:val="en-US"/>
              </w:rPr>
              <w:t>Financing method 2</w:t>
            </w:r>
          </w:p>
        </w:tc>
        <w:tc>
          <w:tcPr>
            <w:tcW w:w="3445" w:type="dxa"/>
            <w:shd w:val="clear" w:color="auto" w:fill="auto"/>
            <w:vAlign w:val="center"/>
          </w:tcPr>
          <w:p w14:paraId="5D7BEEF2" w14:textId="77777777" w:rsidR="00F120C5" w:rsidRPr="005431EF" w:rsidRDefault="00F120C5" w:rsidP="005D6509">
            <w:pPr>
              <w:spacing w:after="0"/>
              <w:jc w:val="right"/>
              <w:rPr>
                <w:rFonts w:eastAsia="Calibri" w:cs="Times New Roman"/>
                <w:iCs/>
                <w:lang w:val="en-US"/>
              </w:rPr>
            </w:pPr>
            <w:r>
              <w:rPr>
                <w:rFonts w:eastAsia="Calibri" w:cs="Times New Roman"/>
                <w:iCs/>
                <w:color w:val="000000"/>
                <w:lang w:val="en-US"/>
              </w:rPr>
              <w:t>[€]</w:t>
            </w:r>
          </w:p>
        </w:tc>
      </w:tr>
      <w:tr w:rsidR="00F120C5" w:rsidRPr="005431EF" w14:paraId="14240BA5" w14:textId="77777777" w:rsidTr="005D6509">
        <w:trPr>
          <w:trHeight w:val="223"/>
        </w:trPr>
        <w:tc>
          <w:tcPr>
            <w:tcW w:w="3392" w:type="dxa"/>
            <w:shd w:val="clear" w:color="auto" w:fill="auto"/>
            <w:vAlign w:val="center"/>
          </w:tcPr>
          <w:p w14:paraId="3D9DE16C" w14:textId="77777777" w:rsidR="00F120C5" w:rsidRPr="005431EF" w:rsidRDefault="00F120C5" w:rsidP="005D6509">
            <w:pPr>
              <w:spacing w:after="0"/>
              <w:rPr>
                <w:rFonts w:eastAsia="Calibri" w:cs="Times New Roman"/>
                <w:b/>
                <w:iCs/>
                <w:lang w:val="en-US"/>
              </w:rPr>
            </w:pPr>
            <w:r w:rsidRPr="005431EF">
              <w:rPr>
                <w:rFonts w:eastAsia="Calibri" w:cs="Times New Roman"/>
                <w:b/>
                <w:iCs/>
                <w:lang w:val="en-US"/>
              </w:rPr>
              <w:t>Total financing from the company</w:t>
            </w:r>
          </w:p>
        </w:tc>
        <w:tc>
          <w:tcPr>
            <w:tcW w:w="3445" w:type="dxa"/>
            <w:shd w:val="clear" w:color="auto" w:fill="auto"/>
            <w:vAlign w:val="center"/>
          </w:tcPr>
          <w:p w14:paraId="6CDDCD90" w14:textId="77777777" w:rsidR="00F120C5" w:rsidRPr="005431EF" w:rsidRDefault="00F120C5" w:rsidP="005D6509">
            <w:pPr>
              <w:spacing w:after="0"/>
              <w:jc w:val="right"/>
              <w:rPr>
                <w:rFonts w:eastAsia="Calibri" w:cs="Times New Roman"/>
                <w:b/>
                <w:iCs/>
                <w:lang w:val="en-US"/>
              </w:rPr>
            </w:pPr>
            <w:r>
              <w:rPr>
                <w:rFonts w:eastAsia="Calibri" w:cs="Times New Roman"/>
                <w:b/>
                <w:iCs/>
                <w:lang w:val="en-US"/>
              </w:rPr>
              <w:t>[Sum of financing methods]</w:t>
            </w:r>
          </w:p>
        </w:tc>
      </w:tr>
    </w:tbl>
    <w:p w14:paraId="42B46E53" w14:textId="77777777" w:rsidR="00EF55D5" w:rsidRPr="0093676F" w:rsidRDefault="00EF55D5" w:rsidP="00EF55D5">
      <w:pPr>
        <w:tabs>
          <w:tab w:val="right" w:pos="9360"/>
        </w:tabs>
        <w:spacing w:before="240"/>
        <w:rPr>
          <w:i/>
          <w:iCs/>
          <w:lang w:val="en-US"/>
        </w:rPr>
      </w:pPr>
      <w:r w:rsidRPr="0093676F">
        <w:rPr>
          <w:i/>
          <w:iCs/>
          <w:lang w:val="en-US"/>
        </w:rPr>
        <w:t>Details Financing method 1:</w:t>
      </w:r>
    </w:p>
    <w:p w14:paraId="1EF94C82" w14:textId="77777777" w:rsidR="00EF55D5" w:rsidRPr="0093676F" w:rsidRDefault="00EF55D5" w:rsidP="00EF55D5">
      <w:pPr>
        <w:tabs>
          <w:tab w:val="right" w:pos="9360"/>
        </w:tabs>
        <w:spacing w:before="240"/>
        <w:rPr>
          <w:i/>
          <w:iCs/>
          <w:lang w:val="en-US"/>
        </w:rPr>
      </w:pPr>
      <w:r w:rsidRPr="0093676F">
        <w:rPr>
          <w:i/>
          <w:iCs/>
          <w:lang w:val="en-US"/>
        </w:rPr>
        <w:t>Details Financing method …:</w:t>
      </w:r>
    </w:p>
    <w:p w14:paraId="5CF8CF59" w14:textId="77777777" w:rsidR="00EF55D5" w:rsidRPr="0093676F" w:rsidRDefault="00EF55D5" w:rsidP="00EF55D5">
      <w:pPr>
        <w:tabs>
          <w:tab w:val="right" w:pos="9360"/>
        </w:tabs>
        <w:spacing w:before="240"/>
        <w:rPr>
          <w:i/>
          <w:iCs/>
          <w:lang w:val="en-US"/>
        </w:rPr>
      </w:pPr>
      <w:r w:rsidRPr="0093676F">
        <w:rPr>
          <w:i/>
          <w:iCs/>
          <w:lang w:val="en-US"/>
        </w:rPr>
        <w:t>In case of start-ups: describe the attached cash flow forecast and the underlying assumptions.</w:t>
      </w:r>
    </w:p>
    <w:p w14:paraId="22AA275D" w14:textId="77777777" w:rsidR="00D16C51" w:rsidRPr="00EF55D5" w:rsidRDefault="00D16C51" w:rsidP="00F128D2">
      <w:pPr>
        <w:spacing w:after="0"/>
        <w:rPr>
          <w:i/>
          <w:lang w:val="en-US"/>
        </w:rPr>
      </w:pPr>
    </w:p>
    <w:p w14:paraId="0749F794" w14:textId="77777777" w:rsidR="00F128D2" w:rsidRPr="005F635B" w:rsidRDefault="00F128D2" w:rsidP="006D59F5">
      <w:pPr>
        <w:overflowPunct w:val="0"/>
        <w:autoSpaceDE w:val="0"/>
        <w:autoSpaceDN w:val="0"/>
        <w:adjustRightInd w:val="0"/>
        <w:spacing w:after="0" w:line="240" w:lineRule="auto"/>
        <w:textAlignment w:val="baseline"/>
        <w:rPr>
          <w:b/>
          <w:lang w:val="en-GB"/>
        </w:rPr>
      </w:pPr>
    </w:p>
    <w:p w14:paraId="35D93A96" w14:textId="77777777" w:rsidR="00D16C51" w:rsidRDefault="00D16C51" w:rsidP="00D16C51">
      <w:pPr>
        <w:spacing w:after="0"/>
        <w:rPr>
          <w:i/>
          <w:lang w:val="en-GB"/>
        </w:rPr>
      </w:pPr>
    </w:p>
    <w:p w14:paraId="2B38E245" w14:textId="7573B16C" w:rsidR="00464D28" w:rsidRPr="00641373" w:rsidRDefault="00464D28">
      <w:pPr>
        <w:spacing w:after="0" w:line="240" w:lineRule="auto"/>
        <w:rPr>
          <w:rFonts w:asciiTheme="minorHAnsi" w:hAnsiTheme="minorHAnsi" w:cstheme="minorHAnsi"/>
          <w:b/>
          <w:bCs/>
          <w:color w:val="000000" w:themeColor="text1"/>
          <w:szCs w:val="26"/>
          <w:lang w:val="en-GB"/>
        </w:rPr>
      </w:pPr>
    </w:p>
    <w:p w14:paraId="7EC10623" w14:textId="234C3C7C" w:rsidR="00D90E98" w:rsidRPr="00641373" w:rsidRDefault="00D90E98" w:rsidP="00D90E98">
      <w:pPr>
        <w:spacing w:after="0"/>
        <w:jc w:val="both"/>
        <w:rPr>
          <w:i/>
          <w:lang w:val="en-GB"/>
        </w:rPr>
      </w:pPr>
    </w:p>
    <w:sectPr w:rsidR="00D90E98" w:rsidRPr="00641373" w:rsidSect="00784F6E">
      <w:headerReference w:type="default" r:id="rId12"/>
      <w:footerReference w:type="even" r:id="rId13"/>
      <w:footerReference w:type="default" r:id="rId14"/>
      <w:pgSz w:w="11906" w:h="16838" w:code="9"/>
      <w:pgMar w:top="346" w:right="922" w:bottom="288" w:left="1138" w:header="70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F637C" w14:textId="77777777" w:rsidR="00332711" w:rsidRDefault="00332711">
      <w:r>
        <w:separator/>
      </w:r>
    </w:p>
  </w:endnote>
  <w:endnote w:type="continuationSeparator" w:id="0">
    <w:p w14:paraId="14107FF4" w14:textId="77777777" w:rsidR="00332711" w:rsidRDefault="00332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0DAA2" w14:textId="77777777" w:rsidR="00585E11" w:rsidRDefault="00585E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AF4276D" w14:textId="77777777" w:rsidR="00585E11" w:rsidRDefault="00585E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938103"/>
      <w:docPartObj>
        <w:docPartGallery w:val="Page Numbers (Bottom of Page)"/>
        <w:docPartUnique/>
      </w:docPartObj>
    </w:sdtPr>
    <w:sdtEndPr>
      <w:rPr>
        <w:noProof/>
      </w:rPr>
    </w:sdtEndPr>
    <w:sdtContent>
      <w:p w14:paraId="3656672B" w14:textId="798732C4" w:rsidR="00F9637C" w:rsidRDefault="00F9637C">
        <w:pPr>
          <w:pStyle w:val="Footer"/>
          <w:jc w:val="right"/>
        </w:pPr>
        <w:r>
          <w:fldChar w:fldCharType="begin"/>
        </w:r>
        <w:r>
          <w:instrText xml:space="preserve"> PAGE   \* MERGEFORMAT </w:instrText>
        </w:r>
        <w:r>
          <w:fldChar w:fldCharType="separate"/>
        </w:r>
        <w:r w:rsidR="002F7FEC">
          <w:rPr>
            <w:noProof/>
          </w:rPr>
          <w:t>2</w:t>
        </w:r>
        <w:r>
          <w:rPr>
            <w:noProof/>
          </w:rPr>
          <w:fldChar w:fldCharType="end"/>
        </w:r>
      </w:p>
    </w:sdtContent>
  </w:sdt>
  <w:p w14:paraId="3A678441" w14:textId="77777777" w:rsidR="00F9637C" w:rsidRDefault="00F963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ACBEC" w14:textId="77777777" w:rsidR="00332711" w:rsidRDefault="00332711">
      <w:r>
        <w:separator/>
      </w:r>
    </w:p>
  </w:footnote>
  <w:footnote w:type="continuationSeparator" w:id="0">
    <w:p w14:paraId="4C2A5544" w14:textId="77777777" w:rsidR="00332711" w:rsidRDefault="003327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83"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117"/>
      <w:gridCol w:w="4650"/>
    </w:tblGrid>
    <w:tr w:rsidR="00585E11" w:rsidRPr="005E7AA7" w14:paraId="1A815E4F" w14:textId="77777777" w:rsidTr="008848E9">
      <w:trPr>
        <w:trHeight w:val="340"/>
      </w:trPr>
      <w:tc>
        <w:tcPr>
          <w:tcW w:w="5150" w:type="dxa"/>
          <w:tcBorders>
            <w:top w:val="double" w:sz="6" w:space="0" w:color="000000"/>
            <w:left w:val="double" w:sz="6" w:space="0" w:color="000000"/>
            <w:bottom w:val="double" w:sz="6" w:space="0" w:color="000000"/>
            <w:right w:val="single" w:sz="6" w:space="0" w:color="000000"/>
          </w:tcBorders>
        </w:tcPr>
        <w:p w14:paraId="745181EB" w14:textId="19889FD8" w:rsidR="00585E11" w:rsidRPr="005E7AA7" w:rsidRDefault="00585E11" w:rsidP="00270C84">
          <w:pPr>
            <w:spacing w:after="0"/>
            <w:rPr>
              <w:rFonts w:cs="Arial"/>
              <w:sz w:val="20"/>
              <w:szCs w:val="20"/>
              <w:lang w:val="fr-FR"/>
            </w:rPr>
          </w:pPr>
          <w:r w:rsidRPr="005E7AA7">
            <w:rPr>
              <w:rFonts w:cs="Arial"/>
              <w:sz w:val="20"/>
              <w:szCs w:val="20"/>
              <w:lang w:val="fr-FR"/>
            </w:rPr>
            <w:br w:type="page"/>
          </w:r>
          <w:r>
            <w:rPr>
              <w:rFonts w:ascii="Arial" w:hAnsi="Arial" w:cs="Arial"/>
              <w:noProof/>
              <w:szCs w:val="24"/>
              <w:lang w:val="en-GB" w:eastAsia="en-GB"/>
            </w:rPr>
            <w:drawing>
              <wp:inline distT="0" distB="0" distL="0" distR="0" wp14:anchorId="2968D88B" wp14:editId="36481361">
                <wp:extent cx="3143250" cy="781050"/>
                <wp:effectExtent l="0" t="0" r="0" b="0"/>
                <wp:docPr id="6" name="Picture 6" descr="GOUV_MECO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UV_MECO_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3250" cy="781050"/>
                        </a:xfrm>
                        <a:prstGeom prst="rect">
                          <a:avLst/>
                        </a:prstGeom>
                        <a:noFill/>
                        <a:ln>
                          <a:noFill/>
                        </a:ln>
                      </pic:spPr>
                    </pic:pic>
                  </a:graphicData>
                </a:graphic>
              </wp:inline>
            </w:drawing>
          </w:r>
        </w:p>
      </w:tc>
      <w:tc>
        <w:tcPr>
          <w:tcW w:w="4680" w:type="dxa"/>
          <w:tcBorders>
            <w:top w:val="double" w:sz="6" w:space="0" w:color="000000"/>
            <w:left w:val="single" w:sz="6" w:space="0" w:color="000000"/>
            <w:bottom w:val="double" w:sz="6" w:space="0" w:color="000000"/>
            <w:right w:val="double" w:sz="6" w:space="0" w:color="000000"/>
          </w:tcBorders>
          <w:vAlign w:val="center"/>
        </w:tcPr>
        <w:p w14:paraId="34271191" w14:textId="5728B620" w:rsidR="00585E11" w:rsidRPr="005E7AA7" w:rsidRDefault="00641373" w:rsidP="00B00ADE">
          <w:pPr>
            <w:spacing w:after="0"/>
            <w:jc w:val="center"/>
            <w:rPr>
              <w:rFonts w:cs="Arial"/>
              <w:b/>
              <w:bCs/>
              <w:sz w:val="24"/>
              <w:szCs w:val="24"/>
              <w:lang w:val="fr-FR"/>
            </w:rPr>
          </w:pPr>
          <w:r>
            <w:rPr>
              <w:rFonts w:ascii="Arial" w:hAnsi="Arial" w:cs="Arial"/>
              <w:b/>
              <w:caps/>
              <w:szCs w:val="32"/>
            </w:rPr>
            <w:t>feasability study</w:t>
          </w:r>
        </w:p>
      </w:tc>
    </w:tr>
  </w:tbl>
  <w:p w14:paraId="7C0A0FCC" w14:textId="77777777" w:rsidR="00585E11" w:rsidRPr="00360119" w:rsidRDefault="00585E11" w:rsidP="00360119">
    <w:pPr>
      <w:pStyle w:val="Header"/>
      <w:rPr>
        <w:sz w:val="4"/>
        <w:szCs w:val="4"/>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0266C"/>
    <w:multiLevelType w:val="hybridMultilevel"/>
    <w:tmpl w:val="6A280D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E70EEC"/>
    <w:multiLevelType w:val="hybridMultilevel"/>
    <w:tmpl w:val="097C39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EA6CC0"/>
    <w:multiLevelType w:val="multilevel"/>
    <w:tmpl w:val="087E2790"/>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E2F320E"/>
    <w:multiLevelType w:val="multilevel"/>
    <w:tmpl w:val="F1A6164C"/>
    <w:lvl w:ilvl="0">
      <w:start w:val="5"/>
      <w:numFmt w:val="decimal"/>
      <w:lvlText w:val="%1"/>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b/>
      </w:rPr>
    </w:lvl>
    <w:lvl w:ilvl="4">
      <w:start w:val="1"/>
      <w:numFmt w:val="decimal"/>
      <w:lvlText w:val="%1.%2.%3.%4.%5"/>
      <w:lvlJc w:val="left"/>
      <w:pPr>
        <w:ind w:left="3912" w:hanging="1080"/>
      </w:pPr>
      <w:rPr>
        <w:rFonts w:hint="default"/>
        <w:b/>
      </w:rPr>
    </w:lvl>
    <w:lvl w:ilvl="5">
      <w:start w:val="1"/>
      <w:numFmt w:val="decimal"/>
      <w:lvlText w:val="%1.%2.%3.%4.%5.%6"/>
      <w:lvlJc w:val="left"/>
      <w:pPr>
        <w:ind w:left="4620" w:hanging="1080"/>
      </w:pPr>
      <w:rPr>
        <w:rFonts w:hint="default"/>
        <w:b/>
      </w:rPr>
    </w:lvl>
    <w:lvl w:ilvl="6">
      <w:start w:val="1"/>
      <w:numFmt w:val="decimal"/>
      <w:lvlText w:val="%1.%2.%3.%4.%5.%6.%7"/>
      <w:lvlJc w:val="left"/>
      <w:pPr>
        <w:ind w:left="5688" w:hanging="1440"/>
      </w:pPr>
      <w:rPr>
        <w:rFonts w:hint="default"/>
        <w:b/>
      </w:rPr>
    </w:lvl>
    <w:lvl w:ilvl="7">
      <w:start w:val="1"/>
      <w:numFmt w:val="decimal"/>
      <w:lvlText w:val="%1.%2.%3.%4.%5.%6.%7.%8"/>
      <w:lvlJc w:val="left"/>
      <w:pPr>
        <w:ind w:left="6396" w:hanging="1440"/>
      </w:pPr>
      <w:rPr>
        <w:rFonts w:hint="default"/>
        <w:b/>
      </w:rPr>
    </w:lvl>
    <w:lvl w:ilvl="8">
      <w:start w:val="1"/>
      <w:numFmt w:val="decimal"/>
      <w:lvlText w:val="%1.%2.%3.%4.%5.%6.%7.%8.%9"/>
      <w:lvlJc w:val="left"/>
      <w:pPr>
        <w:ind w:left="7104" w:hanging="1440"/>
      </w:pPr>
      <w:rPr>
        <w:rFonts w:hint="default"/>
        <w:b/>
      </w:rPr>
    </w:lvl>
  </w:abstractNum>
  <w:abstractNum w:abstractNumId="4" w15:restartNumberingAfterBreak="0">
    <w:nsid w:val="24F5035D"/>
    <w:multiLevelType w:val="multilevel"/>
    <w:tmpl w:val="F8F8FE6A"/>
    <w:lvl w:ilvl="0">
      <w:start w:val="1"/>
      <w:numFmt w:val="decimal"/>
      <w:pStyle w:val="Heading1"/>
      <w:lvlText w:val="%1"/>
      <w:lvlJc w:val="left"/>
      <w:pPr>
        <w:ind w:left="432" w:hanging="432"/>
      </w:pPr>
      <w:rPr>
        <w:i w:val="0"/>
        <w:iCs w:val="0"/>
        <w:sz w:val="24"/>
        <w:szCs w:val="24"/>
      </w:rPr>
    </w:lvl>
    <w:lvl w:ilvl="1">
      <w:start w:val="1"/>
      <w:numFmt w:val="decimal"/>
      <w:pStyle w:val="Heading2"/>
      <w:lvlText w:val="%1.%2"/>
      <w:lvlJc w:val="left"/>
      <w:pPr>
        <w:ind w:left="2278" w:hanging="576"/>
      </w:pPr>
      <w:rPr>
        <w:b/>
        <w:i w:val="0"/>
        <w:iCs/>
        <w:lang w:val="en-G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30514D75"/>
    <w:multiLevelType w:val="hybridMultilevel"/>
    <w:tmpl w:val="94D8B31E"/>
    <w:lvl w:ilvl="0" w:tplc="C33C5FE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3B642E90"/>
    <w:multiLevelType w:val="hybridMultilevel"/>
    <w:tmpl w:val="F3329016"/>
    <w:lvl w:ilvl="0" w:tplc="4CF61152">
      <w:start w:val="14"/>
      <w:numFmt w:val="bullet"/>
      <w:lvlText w:val="-"/>
      <w:lvlJc w:val="left"/>
      <w:pPr>
        <w:tabs>
          <w:tab w:val="num" w:pos="405"/>
        </w:tabs>
        <w:ind w:left="405" w:hanging="360"/>
      </w:pPr>
      <w:rPr>
        <w:rFonts w:ascii="Calibri" w:eastAsia="Times New Roman" w:hAnsi="Calibri" w:cs="Times New Roman" w:hint="default"/>
      </w:rPr>
    </w:lvl>
    <w:lvl w:ilvl="1" w:tplc="04090003" w:tentative="1">
      <w:start w:val="1"/>
      <w:numFmt w:val="bullet"/>
      <w:lvlText w:val="o"/>
      <w:lvlJc w:val="left"/>
      <w:pPr>
        <w:tabs>
          <w:tab w:val="num" w:pos="1125"/>
        </w:tabs>
        <w:ind w:left="1125" w:hanging="360"/>
      </w:pPr>
      <w:rPr>
        <w:rFonts w:ascii="Courier New" w:hAnsi="Courier New" w:cs="Courier New" w:hint="default"/>
      </w:rPr>
    </w:lvl>
    <w:lvl w:ilvl="2" w:tplc="04090005" w:tentative="1">
      <w:start w:val="1"/>
      <w:numFmt w:val="bullet"/>
      <w:lvlText w:val=""/>
      <w:lvlJc w:val="left"/>
      <w:pPr>
        <w:tabs>
          <w:tab w:val="num" w:pos="1845"/>
        </w:tabs>
        <w:ind w:left="1845" w:hanging="360"/>
      </w:pPr>
      <w:rPr>
        <w:rFonts w:ascii="Wingdings" w:hAnsi="Wingdings" w:hint="default"/>
      </w:rPr>
    </w:lvl>
    <w:lvl w:ilvl="3" w:tplc="04090001" w:tentative="1">
      <w:start w:val="1"/>
      <w:numFmt w:val="bullet"/>
      <w:lvlText w:val=""/>
      <w:lvlJc w:val="left"/>
      <w:pPr>
        <w:tabs>
          <w:tab w:val="num" w:pos="2565"/>
        </w:tabs>
        <w:ind w:left="2565" w:hanging="360"/>
      </w:pPr>
      <w:rPr>
        <w:rFonts w:ascii="Symbol" w:hAnsi="Symbol" w:hint="default"/>
      </w:rPr>
    </w:lvl>
    <w:lvl w:ilvl="4" w:tplc="04090003" w:tentative="1">
      <w:start w:val="1"/>
      <w:numFmt w:val="bullet"/>
      <w:lvlText w:val="o"/>
      <w:lvlJc w:val="left"/>
      <w:pPr>
        <w:tabs>
          <w:tab w:val="num" w:pos="3285"/>
        </w:tabs>
        <w:ind w:left="3285" w:hanging="360"/>
      </w:pPr>
      <w:rPr>
        <w:rFonts w:ascii="Courier New" w:hAnsi="Courier New" w:cs="Courier New" w:hint="default"/>
      </w:rPr>
    </w:lvl>
    <w:lvl w:ilvl="5" w:tplc="04090005" w:tentative="1">
      <w:start w:val="1"/>
      <w:numFmt w:val="bullet"/>
      <w:lvlText w:val=""/>
      <w:lvlJc w:val="left"/>
      <w:pPr>
        <w:tabs>
          <w:tab w:val="num" w:pos="4005"/>
        </w:tabs>
        <w:ind w:left="4005" w:hanging="360"/>
      </w:pPr>
      <w:rPr>
        <w:rFonts w:ascii="Wingdings" w:hAnsi="Wingdings" w:hint="default"/>
      </w:rPr>
    </w:lvl>
    <w:lvl w:ilvl="6" w:tplc="04090001" w:tentative="1">
      <w:start w:val="1"/>
      <w:numFmt w:val="bullet"/>
      <w:lvlText w:val=""/>
      <w:lvlJc w:val="left"/>
      <w:pPr>
        <w:tabs>
          <w:tab w:val="num" w:pos="4725"/>
        </w:tabs>
        <w:ind w:left="4725" w:hanging="360"/>
      </w:pPr>
      <w:rPr>
        <w:rFonts w:ascii="Symbol" w:hAnsi="Symbol" w:hint="default"/>
      </w:rPr>
    </w:lvl>
    <w:lvl w:ilvl="7" w:tplc="04090003" w:tentative="1">
      <w:start w:val="1"/>
      <w:numFmt w:val="bullet"/>
      <w:lvlText w:val="o"/>
      <w:lvlJc w:val="left"/>
      <w:pPr>
        <w:tabs>
          <w:tab w:val="num" w:pos="5445"/>
        </w:tabs>
        <w:ind w:left="5445" w:hanging="360"/>
      </w:pPr>
      <w:rPr>
        <w:rFonts w:ascii="Courier New" w:hAnsi="Courier New" w:cs="Courier New" w:hint="default"/>
      </w:rPr>
    </w:lvl>
    <w:lvl w:ilvl="8" w:tplc="04090005" w:tentative="1">
      <w:start w:val="1"/>
      <w:numFmt w:val="bullet"/>
      <w:lvlText w:val=""/>
      <w:lvlJc w:val="left"/>
      <w:pPr>
        <w:tabs>
          <w:tab w:val="num" w:pos="6165"/>
        </w:tabs>
        <w:ind w:left="6165" w:hanging="360"/>
      </w:pPr>
      <w:rPr>
        <w:rFonts w:ascii="Wingdings" w:hAnsi="Wingdings" w:hint="default"/>
      </w:rPr>
    </w:lvl>
  </w:abstractNum>
  <w:abstractNum w:abstractNumId="7" w15:restartNumberingAfterBreak="0">
    <w:nsid w:val="5C77073E"/>
    <w:multiLevelType w:val="hybridMultilevel"/>
    <w:tmpl w:val="5FB895E6"/>
    <w:lvl w:ilvl="0" w:tplc="EF9CDFD4">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CDC750B"/>
    <w:multiLevelType w:val="hybridMultilevel"/>
    <w:tmpl w:val="DA2C8A30"/>
    <w:lvl w:ilvl="0" w:tplc="E3803FC6">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CFA7337"/>
    <w:multiLevelType w:val="multilevel"/>
    <w:tmpl w:val="5C14BDF0"/>
    <w:lvl w:ilvl="0">
      <w:start w:val="3"/>
      <w:numFmt w:val="decimal"/>
      <w:lvlText w:val="%1."/>
      <w:lvlJc w:val="left"/>
      <w:pPr>
        <w:tabs>
          <w:tab w:val="num" w:pos="705"/>
        </w:tabs>
        <w:ind w:left="705" w:hanging="705"/>
      </w:pPr>
      <w:rPr>
        <w:rFonts w:hint="default"/>
        <w:b/>
      </w:rPr>
    </w:lvl>
    <w:lvl w:ilvl="1">
      <w:start w:val="1"/>
      <w:numFmt w:val="decimal"/>
      <w:lvlText w:val="%1.%2."/>
      <w:lvlJc w:val="left"/>
      <w:pPr>
        <w:tabs>
          <w:tab w:val="num" w:pos="1413"/>
        </w:tabs>
        <w:ind w:left="1413" w:hanging="705"/>
      </w:pPr>
      <w:rPr>
        <w:rFonts w:hint="default"/>
        <w:b/>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0" w15:restartNumberingAfterBreak="0">
    <w:nsid w:val="6ECA0576"/>
    <w:multiLevelType w:val="hybridMultilevel"/>
    <w:tmpl w:val="4FAE37B2"/>
    <w:lvl w:ilvl="0" w:tplc="C33C5FE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7FFE0E06"/>
    <w:multiLevelType w:val="hybridMultilevel"/>
    <w:tmpl w:val="7DF8175C"/>
    <w:lvl w:ilvl="0" w:tplc="A7168C22">
      <w:start w:val="1"/>
      <w:numFmt w:val="bullet"/>
      <w:pStyle w:val="enumration"/>
      <w:lvlText w:val=""/>
      <w:lvlJc w:val="left"/>
      <w:pPr>
        <w:tabs>
          <w:tab w:val="num" w:pos="1004"/>
        </w:tabs>
        <w:ind w:left="1004"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hint="default"/>
      </w:rPr>
    </w:lvl>
    <w:lvl w:ilvl="2" w:tplc="040C0005">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num w:numId="1" w16cid:durableId="741374841">
    <w:abstractNumId w:val="11"/>
  </w:num>
  <w:num w:numId="2" w16cid:durableId="2077195470">
    <w:abstractNumId w:val="9"/>
  </w:num>
  <w:num w:numId="3" w16cid:durableId="861747063">
    <w:abstractNumId w:val="5"/>
  </w:num>
  <w:num w:numId="4" w16cid:durableId="307395929">
    <w:abstractNumId w:val="10"/>
  </w:num>
  <w:num w:numId="5" w16cid:durableId="2045250106">
    <w:abstractNumId w:val="2"/>
  </w:num>
  <w:num w:numId="6" w16cid:durableId="1942490112">
    <w:abstractNumId w:val="3"/>
  </w:num>
  <w:num w:numId="7" w16cid:durableId="1288700257">
    <w:abstractNumId w:val="7"/>
  </w:num>
  <w:num w:numId="8" w16cid:durableId="814955948">
    <w:abstractNumId w:val="6"/>
  </w:num>
  <w:num w:numId="9" w16cid:durableId="1337421788">
    <w:abstractNumId w:val="1"/>
  </w:num>
  <w:num w:numId="10" w16cid:durableId="874580875">
    <w:abstractNumId w:val="4"/>
  </w:num>
  <w:num w:numId="11" w16cid:durableId="1971591074">
    <w:abstractNumId w:val="4"/>
  </w:num>
  <w:num w:numId="12" w16cid:durableId="1224634401">
    <w:abstractNumId w:val="4"/>
  </w:num>
  <w:num w:numId="13" w16cid:durableId="191455532">
    <w:abstractNumId w:val="4"/>
  </w:num>
  <w:num w:numId="14" w16cid:durableId="385495156">
    <w:abstractNumId w:val="4"/>
  </w:num>
  <w:num w:numId="15" w16cid:durableId="537594093">
    <w:abstractNumId w:val="4"/>
  </w:num>
  <w:num w:numId="16" w16cid:durableId="1511405905">
    <w:abstractNumId w:val="4"/>
  </w:num>
  <w:num w:numId="17" w16cid:durableId="296179038">
    <w:abstractNumId w:val="4"/>
  </w:num>
  <w:num w:numId="18" w16cid:durableId="256712899">
    <w:abstractNumId w:val="4"/>
  </w:num>
  <w:num w:numId="19" w16cid:durableId="2100901414">
    <w:abstractNumId w:val="4"/>
  </w:num>
  <w:num w:numId="20" w16cid:durableId="681586238">
    <w:abstractNumId w:val="4"/>
  </w:num>
  <w:num w:numId="21" w16cid:durableId="871957405">
    <w:abstractNumId w:val="4"/>
  </w:num>
  <w:num w:numId="22" w16cid:durableId="678002400">
    <w:abstractNumId w:val="4"/>
  </w:num>
  <w:num w:numId="23" w16cid:durableId="1294629388">
    <w:abstractNumId w:val="4"/>
  </w:num>
  <w:num w:numId="24" w16cid:durableId="728268059">
    <w:abstractNumId w:val="4"/>
  </w:num>
  <w:num w:numId="25" w16cid:durableId="1589804955">
    <w:abstractNumId w:val="4"/>
  </w:num>
  <w:num w:numId="26" w16cid:durableId="855122108">
    <w:abstractNumId w:val="4"/>
  </w:num>
  <w:num w:numId="27" w16cid:durableId="2066371909">
    <w:abstractNumId w:val="4"/>
  </w:num>
  <w:num w:numId="28" w16cid:durableId="285818628">
    <w:abstractNumId w:val="4"/>
  </w:num>
  <w:num w:numId="29" w16cid:durableId="535657118">
    <w:abstractNumId w:val="4"/>
  </w:num>
  <w:num w:numId="30" w16cid:durableId="2032681289">
    <w:abstractNumId w:val="4"/>
  </w:num>
  <w:num w:numId="31" w16cid:durableId="624577568">
    <w:abstractNumId w:val="0"/>
  </w:num>
  <w:num w:numId="32" w16cid:durableId="803276724">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66A"/>
    <w:rsid w:val="0000118C"/>
    <w:rsid w:val="0000485F"/>
    <w:rsid w:val="00007E75"/>
    <w:rsid w:val="00011E3C"/>
    <w:rsid w:val="00014162"/>
    <w:rsid w:val="000151F6"/>
    <w:rsid w:val="000205B8"/>
    <w:rsid w:val="000217E2"/>
    <w:rsid w:val="0002197C"/>
    <w:rsid w:val="0002221F"/>
    <w:rsid w:val="0002447C"/>
    <w:rsid w:val="00027875"/>
    <w:rsid w:val="00030681"/>
    <w:rsid w:val="00030D53"/>
    <w:rsid w:val="000331EE"/>
    <w:rsid w:val="0003363F"/>
    <w:rsid w:val="000342D8"/>
    <w:rsid w:val="0003605C"/>
    <w:rsid w:val="00036793"/>
    <w:rsid w:val="00042FE8"/>
    <w:rsid w:val="00047434"/>
    <w:rsid w:val="00047A07"/>
    <w:rsid w:val="00047CBB"/>
    <w:rsid w:val="0005660A"/>
    <w:rsid w:val="000567D6"/>
    <w:rsid w:val="00061306"/>
    <w:rsid w:val="00061D16"/>
    <w:rsid w:val="00062565"/>
    <w:rsid w:val="0006304E"/>
    <w:rsid w:val="00066C75"/>
    <w:rsid w:val="0007278D"/>
    <w:rsid w:val="00074AAB"/>
    <w:rsid w:val="000766A7"/>
    <w:rsid w:val="0007672C"/>
    <w:rsid w:val="000851F0"/>
    <w:rsid w:val="00095408"/>
    <w:rsid w:val="000A064D"/>
    <w:rsid w:val="000A4562"/>
    <w:rsid w:val="000B3218"/>
    <w:rsid w:val="000B55BB"/>
    <w:rsid w:val="000B6B8F"/>
    <w:rsid w:val="000B7318"/>
    <w:rsid w:val="000C14A7"/>
    <w:rsid w:val="000C318E"/>
    <w:rsid w:val="000C7F53"/>
    <w:rsid w:val="000D1C87"/>
    <w:rsid w:val="000D3C05"/>
    <w:rsid w:val="000D43AD"/>
    <w:rsid w:val="000D74A9"/>
    <w:rsid w:val="000E2642"/>
    <w:rsid w:val="000E2CE0"/>
    <w:rsid w:val="000E3E40"/>
    <w:rsid w:val="000E4870"/>
    <w:rsid w:val="000E5052"/>
    <w:rsid w:val="000F12A2"/>
    <w:rsid w:val="00107ABD"/>
    <w:rsid w:val="0011266B"/>
    <w:rsid w:val="0011500B"/>
    <w:rsid w:val="00115579"/>
    <w:rsid w:val="00117BDA"/>
    <w:rsid w:val="0012085C"/>
    <w:rsid w:val="00121F41"/>
    <w:rsid w:val="00124DBC"/>
    <w:rsid w:val="00124F1C"/>
    <w:rsid w:val="00132B80"/>
    <w:rsid w:val="00135670"/>
    <w:rsid w:val="001364B5"/>
    <w:rsid w:val="0014097D"/>
    <w:rsid w:val="001550A7"/>
    <w:rsid w:val="00157987"/>
    <w:rsid w:val="00160330"/>
    <w:rsid w:val="001619C2"/>
    <w:rsid w:val="00162CC2"/>
    <w:rsid w:val="00171205"/>
    <w:rsid w:val="001735EF"/>
    <w:rsid w:val="001738D4"/>
    <w:rsid w:val="0017470C"/>
    <w:rsid w:val="00181ACB"/>
    <w:rsid w:val="001822C3"/>
    <w:rsid w:val="00184FFC"/>
    <w:rsid w:val="00186B48"/>
    <w:rsid w:val="001871E0"/>
    <w:rsid w:val="00190513"/>
    <w:rsid w:val="00194490"/>
    <w:rsid w:val="00194F6F"/>
    <w:rsid w:val="00195283"/>
    <w:rsid w:val="001B133A"/>
    <w:rsid w:val="001B4DC7"/>
    <w:rsid w:val="001C09B6"/>
    <w:rsid w:val="001C41AF"/>
    <w:rsid w:val="001C4768"/>
    <w:rsid w:val="001C543D"/>
    <w:rsid w:val="001C63F5"/>
    <w:rsid w:val="001C74D4"/>
    <w:rsid w:val="001C7B09"/>
    <w:rsid w:val="001D1E06"/>
    <w:rsid w:val="001D39A4"/>
    <w:rsid w:val="001D3D9E"/>
    <w:rsid w:val="001D5E17"/>
    <w:rsid w:val="001D63FD"/>
    <w:rsid w:val="001E1714"/>
    <w:rsid w:val="001E612D"/>
    <w:rsid w:val="001E7F76"/>
    <w:rsid w:val="001F0439"/>
    <w:rsid w:val="001F1585"/>
    <w:rsid w:val="001F5941"/>
    <w:rsid w:val="001F728D"/>
    <w:rsid w:val="00200941"/>
    <w:rsid w:val="00201CA4"/>
    <w:rsid w:val="00202C3C"/>
    <w:rsid w:val="0020351E"/>
    <w:rsid w:val="00204B73"/>
    <w:rsid w:val="00205725"/>
    <w:rsid w:val="002059A4"/>
    <w:rsid w:val="00205C6B"/>
    <w:rsid w:val="0020692B"/>
    <w:rsid w:val="0020727A"/>
    <w:rsid w:val="00207287"/>
    <w:rsid w:val="002101E7"/>
    <w:rsid w:val="0021066C"/>
    <w:rsid w:val="00215FB5"/>
    <w:rsid w:val="00217841"/>
    <w:rsid w:val="00220B7D"/>
    <w:rsid w:val="00221329"/>
    <w:rsid w:val="002223EE"/>
    <w:rsid w:val="002231F1"/>
    <w:rsid w:val="002329C4"/>
    <w:rsid w:val="002345F2"/>
    <w:rsid w:val="00236F02"/>
    <w:rsid w:val="00241A1B"/>
    <w:rsid w:val="00247721"/>
    <w:rsid w:val="00247EBB"/>
    <w:rsid w:val="00252309"/>
    <w:rsid w:val="00252888"/>
    <w:rsid w:val="00252E2C"/>
    <w:rsid w:val="002532A9"/>
    <w:rsid w:val="00256F07"/>
    <w:rsid w:val="00262075"/>
    <w:rsid w:val="00266FC9"/>
    <w:rsid w:val="00267E00"/>
    <w:rsid w:val="00270039"/>
    <w:rsid w:val="00270C84"/>
    <w:rsid w:val="0027229E"/>
    <w:rsid w:val="00272D3D"/>
    <w:rsid w:val="0027469A"/>
    <w:rsid w:val="00277938"/>
    <w:rsid w:val="00280204"/>
    <w:rsid w:val="00282D44"/>
    <w:rsid w:val="002831D7"/>
    <w:rsid w:val="00284864"/>
    <w:rsid w:val="0028531B"/>
    <w:rsid w:val="00285568"/>
    <w:rsid w:val="002862DD"/>
    <w:rsid w:val="00294875"/>
    <w:rsid w:val="00296476"/>
    <w:rsid w:val="00296792"/>
    <w:rsid w:val="002A2DCD"/>
    <w:rsid w:val="002A4CCE"/>
    <w:rsid w:val="002A7512"/>
    <w:rsid w:val="002B5801"/>
    <w:rsid w:val="002B741A"/>
    <w:rsid w:val="002B7643"/>
    <w:rsid w:val="002C096F"/>
    <w:rsid w:val="002C2B20"/>
    <w:rsid w:val="002C2BBD"/>
    <w:rsid w:val="002C4D3E"/>
    <w:rsid w:val="002C6AC1"/>
    <w:rsid w:val="002C773D"/>
    <w:rsid w:val="002D508F"/>
    <w:rsid w:val="002D553E"/>
    <w:rsid w:val="002E06B6"/>
    <w:rsid w:val="002E0899"/>
    <w:rsid w:val="002E0DA0"/>
    <w:rsid w:val="002E6702"/>
    <w:rsid w:val="002F16F9"/>
    <w:rsid w:val="002F173A"/>
    <w:rsid w:val="002F23CF"/>
    <w:rsid w:val="002F7577"/>
    <w:rsid w:val="002F7A0F"/>
    <w:rsid w:val="002F7FEC"/>
    <w:rsid w:val="00300A59"/>
    <w:rsid w:val="00301818"/>
    <w:rsid w:val="00311788"/>
    <w:rsid w:val="0031364E"/>
    <w:rsid w:val="0031439B"/>
    <w:rsid w:val="0031649F"/>
    <w:rsid w:val="00316512"/>
    <w:rsid w:val="003208DC"/>
    <w:rsid w:val="00322CBD"/>
    <w:rsid w:val="00323D05"/>
    <w:rsid w:val="00324043"/>
    <w:rsid w:val="00324D48"/>
    <w:rsid w:val="00325684"/>
    <w:rsid w:val="00327375"/>
    <w:rsid w:val="00331B63"/>
    <w:rsid w:val="00332711"/>
    <w:rsid w:val="00332E2B"/>
    <w:rsid w:val="003370C8"/>
    <w:rsid w:val="00345F29"/>
    <w:rsid w:val="00350B4B"/>
    <w:rsid w:val="00351654"/>
    <w:rsid w:val="0035432D"/>
    <w:rsid w:val="00360119"/>
    <w:rsid w:val="00361DAC"/>
    <w:rsid w:val="003674A6"/>
    <w:rsid w:val="0037430E"/>
    <w:rsid w:val="00375114"/>
    <w:rsid w:val="003761E3"/>
    <w:rsid w:val="003765C3"/>
    <w:rsid w:val="00376A4A"/>
    <w:rsid w:val="003778D4"/>
    <w:rsid w:val="003810AC"/>
    <w:rsid w:val="00381D56"/>
    <w:rsid w:val="0038595E"/>
    <w:rsid w:val="00385FE8"/>
    <w:rsid w:val="003923EB"/>
    <w:rsid w:val="00395ED0"/>
    <w:rsid w:val="003A2F05"/>
    <w:rsid w:val="003A416B"/>
    <w:rsid w:val="003A6E1F"/>
    <w:rsid w:val="003C0BA9"/>
    <w:rsid w:val="003C74DF"/>
    <w:rsid w:val="003C7D1A"/>
    <w:rsid w:val="003D6766"/>
    <w:rsid w:val="003D69CF"/>
    <w:rsid w:val="003E2CED"/>
    <w:rsid w:val="003E2D7D"/>
    <w:rsid w:val="003E5A34"/>
    <w:rsid w:val="003E699C"/>
    <w:rsid w:val="003E7B6E"/>
    <w:rsid w:val="003F033E"/>
    <w:rsid w:val="003F338C"/>
    <w:rsid w:val="003F5627"/>
    <w:rsid w:val="003F6DB2"/>
    <w:rsid w:val="003F7C43"/>
    <w:rsid w:val="00400A59"/>
    <w:rsid w:val="00400DA0"/>
    <w:rsid w:val="00405CBD"/>
    <w:rsid w:val="00410AAA"/>
    <w:rsid w:val="00413903"/>
    <w:rsid w:val="00414BF1"/>
    <w:rsid w:val="0041658F"/>
    <w:rsid w:val="0042236F"/>
    <w:rsid w:val="00422A85"/>
    <w:rsid w:val="00424D82"/>
    <w:rsid w:val="00425451"/>
    <w:rsid w:val="00425759"/>
    <w:rsid w:val="00425FEE"/>
    <w:rsid w:val="0042662D"/>
    <w:rsid w:val="00432987"/>
    <w:rsid w:val="00432C19"/>
    <w:rsid w:val="00432C4B"/>
    <w:rsid w:val="00443497"/>
    <w:rsid w:val="00443D4A"/>
    <w:rsid w:val="00444E71"/>
    <w:rsid w:val="00446003"/>
    <w:rsid w:val="004463EC"/>
    <w:rsid w:val="0045082D"/>
    <w:rsid w:val="004607D3"/>
    <w:rsid w:val="004639FC"/>
    <w:rsid w:val="00464D28"/>
    <w:rsid w:val="004655EB"/>
    <w:rsid w:val="00475C5E"/>
    <w:rsid w:val="00483602"/>
    <w:rsid w:val="004900A6"/>
    <w:rsid w:val="004972B5"/>
    <w:rsid w:val="004A0887"/>
    <w:rsid w:val="004A0EAA"/>
    <w:rsid w:val="004A118A"/>
    <w:rsid w:val="004A6BF2"/>
    <w:rsid w:val="004B0A34"/>
    <w:rsid w:val="004B1D02"/>
    <w:rsid w:val="004B2509"/>
    <w:rsid w:val="004B3672"/>
    <w:rsid w:val="004D0940"/>
    <w:rsid w:val="004D2C1F"/>
    <w:rsid w:val="004D2FFB"/>
    <w:rsid w:val="004D6682"/>
    <w:rsid w:val="004D78AF"/>
    <w:rsid w:val="004E0F75"/>
    <w:rsid w:val="004E1C08"/>
    <w:rsid w:val="004E4B18"/>
    <w:rsid w:val="004F00E3"/>
    <w:rsid w:val="004F46AE"/>
    <w:rsid w:val="004F5A1C"/>
    <w:rsid w:val="00500776"/>
    <w:rsid w:val="0050241C"/>
    <w:rsid w:val="00504D87"/>
    <w:rsid w:val="00504F99"/>
    <w:rsid w:val="00510F83"/>
    <w:rsid w:val="00514AA7"/>
    <w:rsid w:val="00517DBD"/>
    <w:rsid w:val="005211E2"/>
    <w:rsid w:val="00533DCC"/>
    <w:rsid w:val="00533E20"/>
    <w:rsid w:val="00536CAB"/>
    <w:rsid w:val="00536D87"/>
    <w:rsid w:val="00540816"/>
    <w:rsid w:val="005455A6"/>
    <w:rsid w:val="005518FE"/>
    <w:rsid w:val="005531B1"/>
    <w:rsid w:val="00566B96"/>
    <w:rsid w:val="005674ED"/>
    <w:rsid w:val="00567528"/>
    <w:rsid w:val="00570575"/>
    <w:rsid w:val="00575861"/>
    <w:rsid w:val="0058387D"/>
    <w:rsid w:val="00585057"/>
    <w:rsid w:val="00585E11"/>
    <w:rsid w:val="005862E4"/>
    <w:rsid w:val="005877CA"/>
    <w:rsid w:val="00595F1A"/>
    <w:rsid w:val="005A1F3E"/>
    <w:rsid w:val="005A392E"/>
    <w:rsid w:val="005C21A5"/>
    <w:rsid w:val="005C47A5"/>
    <w:rsid w:val="005C58C2"/>
    <w:rsid w:val="005D0162"/>
    <w:rsid w:val="005D2288"/>
    <w:rsid w:val="005D281E"/>
    <w:rsid w:val="005D2BA9"/>
    <w:rsid w:val="005D5D0D"/>
    <w:rsid w:val="005E2692"/>
    <w:rsid w:val="005E7AA7"/>
    <w:rsid w:val="005E7C63"/>
    <w:rsid w:val="005F635B"/>
    <w:rsid w:val="006004EC"/>
    <w:rsid w:val="006062E2"/>
    <w:rsid w:val="00612F14"/>
    <w:rsid w:val="006150D0"/>
    <w:rsid w:val="00616988"/>
    <w:rsid w:val="006206AD"/>
    <w:rsid w:val="00624C38"/>
    <w:rsid w:val="0062691F"/>
    <w:rsid w:val="00626EDD"/>
    <w:rsid w:val="00627FE3"/>
    <w:rsid w:val="00631850"/>
    <w:rsid w:val="00637EF3"/>
    <w:rsid w:val="00640332"/>
    <w:rsid w:val="00641373"/>
    <w:rsid w:val="00641D70"/>
    <w:rsid w:val="00651F4E"/>
    <w:rsid w:val="0065214E"/>
    <w:rsid w:val="006548A8"/>
    <w:rsid w:val="00655517"/>
    <w:rsid w:val="00655B95"/>
    <w:rsid w:val="006569E1"/>
    <w:rsid w:val="00662634"/>
    <w:rsid w:val="00663E86"/>
    <w:rsid w:val="0066410A"/>
    <w:rsid w:val="0067168D"/>
    <w:rsid w:val="0067183A"/>
    <w:rsid w:val="00672AE4"/>
    <w:rsid w:val="00672E08"/>
    <w:rsid w:val="006743FA"/>
    <w:rsid w:val="00674D2C"/>
    <w:rsid w:val="0067668D"/>
    <w:rsid w:val="00684F25"/>
    <w:rsid w:val="0068695F"/>
    <w:rsid w:val="00687535"/>
    <w:rsid w:val="00693DB8"/>
    <w:rsid w:val="00693E69"/>
    <w:rsid w:val="00697914"/>
    <w:rsid w:val="006A00BD"/>
    <w:rsid w:val="006A3330"/>
    <w:rsid w:val="006A3890"/>
    <w:rsid w:val="006A7670"/>
    <w:rsid w:val="006A7DB7"/>
    <w:rsid w:val="006B03B5"/>
    <w:rsid w:val="006B166A"/>
    <w:rsid w:val="006B3815"/>
    <w:rsid w:val="006B461C"/>
    <w:rsid w:val="006B47BB"/>
    <w:rsid w:val="006B612F"/>
    <w:rsid w:val="006C0A2A"/>
    <w:rsid w:val="006C0E1B"/>
    <w:rsid w:val="006C175D"/>
    <w:rsid w:val="006D05A1"/>
    <w:rsid w:val="006D1FD0"/>
    <w:rsid w:val="006D59F5"/>
    <w:rsid w:val="006D7465"/>
    <w:rsid w:val="006E0AE1"/>
    <w:rsid w:val="006E308B"/>
    <w:rsid w:val="006E642E"/>
    <w:rsid w:val="006F1F37"/>
    <w:rsid w:val="006F31D1"/>
    <w:rsid w:val="006F4E90"/>
    <w:rsid w:val="006F5D16"/>
    <w:rsid w:val="006F64FE"/>
    <w:rsid w:val="00701BA8"/>
    <w:rsid w:val="007021F2"/>
    <w:rsid w:val="00704351"/>
    <w:rsid w:val="0070455F"/>
    <w:rsid w:val="007070FD"/>
    <w:rsid w:val="0070751A"/>
    <w:rsid w:val="007102E6"/>
    <w:rsid w:val="007106E7"/>
    <w:rsid w:val="00712576"/>
    <w:rsid w:val="00713E51"/>
    <w:rsid w:val="00722456"/>
    <w:rsid w:val="0072725E"/>
    <w:rsid w:val="007276ED"/>
    <w:rsid w:val="00740682"/>
    <w:rsid w:val="0074179E"/>
    <w:rsid w:val="007440A3"/>
    <w:rsid w:val="00746421"/>
    <w:rsid w:val="00746466"/>
    <w:rsid w:val="007513D8"/>
    <w:rsid w:val="00751EA4"/>
    <w:rsid w:val="00755E82"/>
    <w:rsid w:val="007564E9"/>
    <w:rsid w:val="00760C13"/>
    <w:rsid w:val="007639D0"/>
    <w:rsid w:val="00765400"/>
    <w:rsid w:val="00766A8F"/>
    <w:rsid w:val="00767C90"/>
    <w:rsid w:val="00771376"/>
    <w:rsid w:val="00773449"/>
    <w:rsid w:val="00775529"/>
    <w:rsid w:val="00775D20"/>
    <w:rsid w:val="00781077"/>
    <w:rsid w:val="00782CCA"/>
    <w:rsid w:val="007841A9"/>
    <w:rsid w:val="00784F6E"/>
    <w:rsid w:val="007868C3"/>
    <w:rsid w:val="0079068A"/>
    <w:rsid w:val="00792F00"/>
    <w:rsid w:val="00793564"/>
    <w:rsid w:val="00793DB5"/>
    <w:rsid w:val="00794B47"/>
    <w:rsid w:val="00794CAC"/>
    <w:rsid w:val="007A38FE"/>
    <w:rsid w:val="007A589C"/>
    <w:rsid w:val="007B1849"/>
    <w:rsid w:val="007B2B0F"/>
    <w:rsid w:val="007B5279"/>
    <w:rsid w:val="007C2939"/>
    <w:rsid w:val="007C2DAF"/>
    <w:rsid w:val="007D08ED"/>
    <w:rsid w:val="007D1B2A"/>
    <w:rsid w:val="007D5248"/>
    <w:rsid w:val="007D5CA7"/>
    <w:rsid w:val="007D6B6A"/>
    <w:rsid w:val="007E0E16"/>
    <w:rsid w:val="007E4225"/>
    <w:rsid w:val="007F3465"/>
    <w:rsid w:val="007F7CD9"/>
    <w:rsid w:val="00801384"/>
    <w:rsid w:val="008015CB"/>
    <w:rsid w:val="00804B7C"/>
    <w:rsid w:val="00806B60"/>
    <w:rsid w:val="00811962"/>
    <w:rsid w:val="00814E70"/>
    <w:rsid w:val="0081615D"/>
    <w:rsid w:val="00821B27"/>
    <w:rsid w:val="008245D8"/>
    <w:rsid w:val="00826A33"/>
    <w:rsid w:val="00827CC2"/>
    <w:rsid w:val="008301EA"/>
    <w:rsid w:val="00831F69"/>
    <w:rsid w:val="00835144"/>
    <w:rsid w:val="00836263"/>
    <w:rsid w:val="00836F31"/>
    <w:rsid w:val="008378D0"/>
    <w:rsid w:val="00843FCD"/>
    <w:rsid w:val="00850C44"/>
    <w:rsid w:val="00854282"/>
    <w:rsid w:val="00856C20"/>
    <w:rsid w:val="0086077A"/>
    <w:rsid w:val="00862388"/>
    <w:rsid w:val="00863E00"/>
    <w:rsid w:val="008662E1"/>
    <w:rsid w:val="00867056"/>
    <w:rsid w:val="00870A19"/>
    <w:rsid w:val="0087376C"/>
    <w:rsid w:val="00874CEB"/>
    <w:rsid w:val="00876E33"/>
    <w:rsid w:val="008848E9"/>
    <w:rsid w:val="00884D06"/>
    <w:rsid w:val="00886374"/>
    <w:rsid w:val="0088683B"/>
    <w:rsid w:val="00886A18"/>
    <w:rsid w:val="008874E4"/>
    <w:rsid w:val="008907DC"/>
    <w:rsid w:val="00890A23"/>
    <w:rsid w:val="00894AB0"/>
    <w:rsid w:val="00895C72"/>
    <w:rsid w:val="00895D99"/>
    <w:rsid w:val="00897C24"/>
    <w:rsid w:val="00897C97"/>
    <w:rsid w:val="008A0A99"/>
    <w:rsid w:val="008A1F27"/>
    <w:rsid w:val="008A4B93"/>
    <w:rsid w:val="008A57F1"/>
    <w:rsid w:val="008A5CFA"/>
    <w:rsid w:val="008A5DEE"/>
    <w:rsid w:val="008A66B0"/>
    <w:rsid w:val="008A69C7"/>
    <w:rsid w:val="008B0819"/>
    <w:rsid w:val="008B4983"/>
    <w:rsid w:val="008B52DC"/>
    <w:rsid w:val="008C1FA1"/>
    <w:rsid w:val="008C39C2"/>
    <w:rsid w:val="008C4DA5"/>
    <w:rsid w:val="008C784B"/>
    <w:rsid w:val="008D1396"/>
    <w:rsid w:val="008D203B"/>
    <w:rsid w:val="008E0B46"/>
    <w:rsid w:val="008E5443"/>
    <w:rsid w:val="008E5E29"/>
    <w:rsid w:val="008E71CE"/>
    <w:rsid w:val="008E7B50"/>
    <w:rsid w:val="008F0BA0"/>
    <w:rsid w:val="008F4ADA"/>
    <w:rsid w:val="008F5DCC"/>
    <w:rsid w:val="008F6F2F"/>
    <w:rsid w:val="009008A8"/>
    <w:rsid w:val="00901A7D"/>
    <w:rsid w:val="0090360F"/>
    <w:rsid w:val="00904385"/>
    <w:rsid w:val="009120A9"/>
    <w:rsid w:val="0091693E"/>
    <w:rsid w:val="0092079E"/>
    <w:rsid w:val="00922181"/>
    <w:rsid w:val="009226D2"/>
    <w:rsid w:val="00925FEB"/>
    <w:rsid w:val="0093106A"/>
    <w:rsid w:val="00932604"/>
    <w:rsid w:val="00933FBF"/>
    <w:rsid w:val="00934F7B"/>
    <w:rsid w:val="009416E2"/>
    <w:rsid w:val="009417BF"/>
    <w:rsid w:val="00951847"/>
    <w:rsid w:val="00951DEA"/>
    <w:rsid w:val="00951DEF"/>
    <w:rsid w:val="00953523"/>
    <w:rsid w:val="00955440"/>
    <w:rsid w:val="00955670"/>
    <w:rsid w:val="00961DC4"/>
    <w:rsid w:val="00961EBB"/>
    <w:rsid w:val="009633E3"/>
    <w:rsid w:val="00966163"/>
    <w:rsid w:val="009725EA"/>
    <w:rsid w:val="009733ED"/>
    <w:rsid w:val="00976B85"/>
    <w:rsid w:val="0098353E"/>
    <w:rsid w:val="009835A4"/>
    <w:rsid w:val="00985AE5"/>
    <w:rsid w:val="009865F9"/>
    <w:rsid w:val="00987C6F"/>
    <w:rsid w:val="0099163B"/>
    <w:rsid w:val="00993D0F"/>
    <w:rsid w:val="00994BB7"/>
    <w:rsid w:val="00994CB1"/>
    <w:rsid w:val="0099590C"/>
    <w:rsid w:val="00996B26"/>
    <w:rsid w:val="0099705A"/>
    <w:rsid w:val="009A0F70"/>
    <w:rsid w:val="009A3C59"/>
    <w:rsid w:val="009A70BB"/>
    <w:rsid w:val="009B010F"/>
    <w:rsid w:val="009B0712"/>
    <w:rsid w:val="009B1B20"/>
    <w:rsid w:val="009B2849"/>
    <w:rsid w:val="009B3B1B"/>
    <w:rsid w:val="009B4EE9"/>
    <w:rsid w:val="009B5CB5"/>
    <w:rsid w:val="009B5F48"/>
    <w:rsid w:val="009C1429"/>
    <w:rsid w:val="009C14AE"/>
    <w:rsid w:val="009C3A7E"/>
    <w:rsid w:val="009C4DE4"/>
    <w:rsid w:val="009D38F0"/>
    <w:rsid w:val="009E37F5"/>
    <w:rsid w:val="009E4257"/>
    <w:rsid w:val="009E588B"/>
    <w:rsid w:val="009F0686"/>
    <w:rsid w:val="009F1A64"/>
    <w:rsid w:val="009F2E5D"/>
    <w:rsid w:val="009F47A2"/>
    <w:rsid w:val="00A00835"/>
    <w:rsid w:val="00A017D8"/>
    <w:rsid w:val="00A02FEB"/>
    <w:rsid w:val="00A04832"/>
    <w:rsid w:val="00A0732D"/>
    <w:rsid w:val="00A07B49"/>
    <w:rsid w:val="00A07EBA"/>
    <w:rsid w:val="00A10429"/>
    <w:rsid w:val="00A12097"/>
    <w:rsid w:val="00A1293C"/>
    <w:rsid w:val="00A1698C"/>
    <w:rsid w:val="00A16E17"/>
    <w:rsid w:val="00A261F2"/>
    <w:rsid w:val="00A341E5"/>
    <w:rsid w:val="00A357A6"/>
    <w:rsid w:val="00A3722D"/>
    <w:rsid w:val="00A41450"/>
    <w:rsid w:val="00A419F9"/>
    <w:rsid w:val="00A428EC"/>
    <w:rsid w:val="00A44704"/>
    <w:rsid w:val="00A45035"/>
    <w:rsid w:val="00A451BF"/>
    <w:rsid w:val="00A45516"/>
    <w:rsid w:val="00A50ECF"/>
    <w:rsid w:val="00A533E4"/>
    <w:rsid w:val="00A54624"/>
    <w:rsid w:val="00A5574C"/>
    <w:rsid w:val="00A562E0"/>
    <w:rsid w:val="00A60A6E"/>
    <w:rsid w:val="00A7414D"/>
    <w:rsid w:val="00A74F59"/>
    <w:rsid w:val="00A80594"/>
    <w:rsid w:val="00A80D1B"/>
    <w:rsid w:val="00A81B29"/>
    <w:rsid w:val="00A81D7A"/>
    <w:rsid w:val="00A907ED"/>
    <w:rsid w:val="00A97DBB"/>
    <w:rsid w:val="00AA0335"/>
    <w:rsid w:val="00AA1535"/>
    <w:rsid w:val="00AA1CAC"/>
    <w:rsid w:val="00AA507E"/>
    <w:rsid w:val="00AA5547"/>
    <w:rsid w:val="00AA56AA"/>
    <w:rsid w:val="00AA69E7"/>
    <w:rsid w:val="00AB0E87"/>
    <w:rsid w:val="00AB16E2"/>
    <w:rsid w:val="00AB1DA8"/>
    <w:rsid w:val="00AB78C1"/>
    <w:rsid w:val="00AC0DC7"/>
    <w:rsid w:val="00AC275C"/>
    <w:rsid w:val="00AC2873"/>
    <w:rsid w:val="00AC2F5B"/>
    <w:rsid w:val="00AC446E"/>
    <w:rsid w:val="00AC4FD9"/>
    <w:rsid w:val="00AC536D"/>
    <w:rsid w:val="00AC5735"/>
    <w:rsid w:val="00AD23EF"/>
    <w:rsid w:val="00AD2E74"/>
    <w:rsid w:val="00AD39B8"/>
    <w:rsid w:val="00AD43C1"/>
    <w:rsid w:val="00AD5090"/>
    <w:rsid w:val="00AE1EA7"/>
    <w:rsid w:val="00AE1FCB"/>
    <w:rsid w:val="00AE54BA"/>
    <w:rsid w:val="00AE668F"/>
    <w:rsid w:val="00AF3ABE"/>
    <w:rsid w:val="00B00ADE"/>
    <w:rsid w:val="00B019A5"/>
    <w:rsid w:val="00B04CB6"/>
    <w:rsid w:val="00B04FB6"/>
    <w:rsid w:val="00B05158"/>
    <w:rsid w:val="00B074ED"/>
    <w:rsid w:val="00B22F8D"/>
    <w:rsid w:val="00B264B3"/>
    <w:rsid w:val="00B26D65"/>
    <w:rsid w:val="00B301FF"/>
    <w:rsid w:val="00B3176B"/>
    <w:rsid w:val="00B328FE"/>
    <w:rsid w:val="00B33867"/>
    <w:rsid w:val="00B33937"/>
    <w:rsid w:val="00B33D58"/>
    <w:rsid w:val="00B33DD6"/>
    <w:rsid w:val="00B34A2B"/>
    <w:rsid w:val="00B35CF7"/>
    <w:rsid w:val="00B36DC6"/>
    <w:rsid w:val="00B41F55"/>
    <w:rsid w:val="00B42C91"/>
    <w:rsid w:val="00B43D88"/>
    <w:rsid w:val="00B446D5"/>
    <w:rsid w:val="00B4595A"/>
    <w:rsid w:val="00B45EA2"/>
    <w:rsid w:val="00B50044"/>
    <w:rsid w:val="00B52206"/>
    <w:rsid w:val="00B53833"/>
    <w:rsid w:val="00B558D2"/>
    <w:rsid w:val="00B5615E"/>
    <w:rsid w:val="00B561B2"/>
    <w:rsid w:val="00B56E4B"/>
    <w:rsid w:val="00B57882"/>
    <w:rsid w:val="00B63C00"/>
    <w:rsid w:val="00B63E45"/>
    <w:rsid w:val="00B65F04"/>
    <w:rsid w:val="00B703F6"/>
    <w:rsid w:val="00B814ED"/>
    <w:rsid w:val="00B84042"/>
    <w:rsid w:val="00B852E4"/>
    <w:rsid w:val="00B854E1"/>
    <w:rsid w:val="00B92734"/>
    <w:rsid w:val="00BA148F"/>
    <w:rsid w:val="00BA1E67"/>
    <w:rsid w:val="00BA2DC3"/>
    <w:rsid w:val="00BA6C91"/>
    <w:rsid w:val="00BB05E2"/>
    <w:rsid w:val="00BB0E4F"/>
    <w:rsid w:val="00BB5C48"/>
    <w:rsid w:val="00BB66E6"/>
    <w:rsid w:val="00BB70D3"/>
    <w:rsid w:val="00BB75D7"/>
    <w:rsid w:val="00BC1117"/>
    <w:rsid w:val="00BC3B1A"/>
    <w:rsid w:val="00BC5230"/>
    <w:rsid w:val="00BC65BE"/>
    <w:rsid w:val="00BD1280"/>
    <w:rsid w:val="00BD2C38"/>
    <w:rsid w:val="00BD4EDF"/>
    <w:rsid w:val="00BE2D77"/>
    <w:rsid w:val="00BE727D"/>
    <w:rsid w:val="00BE7E8D"/>
    <w:rsid w:val="00BF002B"/>
    <w:rsid w:val="00BF1C0F"/>
    <w:rsid w:val="00BF2192"/>
    <w:rsid w:val="00BF230D"/>
    <w:rsid w:val="00BF253D"/>
    <w:rsid w:val="00BF7446"/>
    <w:rsid w:val="00C0030F"/>
    <w:rsid w:val="00C00F74"/>
    <w:rsid w:val="00C0140F"/>
    <w:rsid w:val="00C02DAE"/>
    <w:rsid w:val="00C039F0"/>
    <w:rsid w:val="00C041ED"/>
    <w:rsid w:val="00C07926"/>
    <w:rsid w:val="00C17DA3"/>
    <w:rsid w:val="00C2272D"/>
    <w:rsid w:val="00C25F6C"/>
    <w:rsid w:val="00C27AB2"/>
    <w:rsid w:val="00C35CD3"/>
    <w:rsid w:val="00C36196"/>
    <w:rsid w:val="00C4125D"/>
    <w:rsid w:val="00C427EC"/>
    <w:rsid w:val="00C464B6"/>
    <w:rsid w:val="00C47F50"/>
    <w:rsid w:val="00C50E15"/>
    <w:rsid w:val="00C563DE"/>
    <w:rsid w:val="00C62134"/>
    <w:rsid w:val="00C643A7"/>
    <w:rsid w:val="00C70104"/>
    <w:rsid w:val="00C75188"/>
    <w:rsid w:val="00C76C04"/>
    <w:rsid w:val="00C87410"/>
    <w:rsid w:val="00C9559A"/>
    <w:rsid w:val="00CA1AA9"/>
    <w:rsid w:val="00CA2599"/>
    <w:rsid w:val="00CB41D3"/>
    <w:rsid w:val="00CB558F"/>
    <w:rsid w:val="00CB5B6C"/>
    <w:rsid w:val="00CC03C4"/>
    <w:rsid w:val="00CC4AC3"/>
    <w:rsid w:val="00CC4F0D"/>
    <w:rsid w:val="00CC752A"/>
    <w:rsid w:val="00CD48B4"/>
    <w:rsid w:val="00CD7301"/>
    <w:rsid w:val="00CE79D2"/>
    <w:rsid w:val="00CF36C6"/>
    <w:rsid w:val="00CF49BE"/>
    <w:rsid w:val="00CF5444"/>
    <w:rsid w:val="00D02555"/>
    <w:rsid w:val="00D030F5"/>
    <w:rsid w:val="00D04859"/>
    <w:rsid w:val="00D05F63"/>
    <w:rsid w:val="00D16C51"/>
    <w:rsid w:val="00D171E9"/>
    <w:rsid w:val="00D251BF"/>
    <w:rsid w:val="00D319D5"/>
    <w:rsid w:val="00D31C52"/>
    <w:rsid w:val="00D32176"/>
    <w:rsid w:val="00D321BB"/>
    <w:rsid w:val="00D32229"/>
    <w:rsid w:val="00D369FB"/>
    <w:rsid w:val="00D377EE"/>
    <w:rsid w:val="00D41E69"/>
    <w:rsid w:val="00D44A86"/>
    <w:rsid w:val="00D52E4C"/>
    <w:rsid w:val="00D53A6A"/>
    <w:rsid w:val="00D53C31"/>
    <w:rsid w:val="00D54E1C"/>
    <w:rsid w:val="00D5526F"/>
    <w:rsid w:val="00D55C51"/>
    <w:rsid w:val="00D60AD9"/>
    <w:rsid w:val="00D66374"/>
    <w:rsid w:val="00D714F2"/>
    <w:rsid w:val="00D71609"/>
    <w:rsid w:val="00D7165C"/>
    <w:rsid w:val="00D71B2C"/>
    <w:rsid w:val="00D71E89"/>
    <w:rsid w:val="00D7502F"/>
    <w:rsid w:val="00D762A5"/>
    <w:rsid w:val="00D763BD"/>
    <w:rsid w:val="00D77AF1"/>
    <w:rsid w:val="00D801B0"/>
    <w:rsid w:val="00D845DD"/>
    <w:rsid w:val="00D849EE"/>
    <w:rsid w:val="00D85C39"/>
    <w:rsid w:val="00D90E98"/>
    <w:rsid w:val="00D91644"/>
    <w:rsid w:val="00D94411"/>
    <w:rsid w:val="00D9570F"/>
    <w:rsid w:val="00D969CF"/>
    <w:rsid w:val="00D96FCB"/>
    <w:rsid w:val="00DA1A5B"/>
    <w:rsid w:val="00DA39F8"/>
    <w:rsid w:val="00DA42CF"/>
    <w:rsid w:val="00DA4722"/>
    <w:rsid w:val="00DB6249"/>
    <w:rsid w:val="00DC0F6F"/>
    <w:rsid w:val="00DC1CD3"/>
    <w:rsid w:val="00DC378B"/>
    <w:rsid w:val="00DC51C0"/>
    <w:rsid w:val="00DC750E"/>
    <w:rsid w:val="00DD3083"/>
    <w:rsid w:val="00DD30A4"/>
    <w:rsid w:val="00DD7D19"/>
    <w:rsid w:val="00DD7DBA"/>
    <w:rsid w:val="00DE016C"/>
    <w:rsid w:val="00DE451F"/>
    <w:rsid w:val="00DE700C"/>
    <w:rsid w:val="00DE7EC7"/>
    <w:rsid w:val="00DF2240"/>
    <w:rsid w:val="00DF6600"/>
    <w:rsid w:val="00DF67ED"/>
    <w:rsid w:val="00E00701"/>
    <w:rsid w:val="00E041A3"/>
    <w:rsid w:val="00E0644F"/>
    <w:rsid w:val="00E135D1"/>
    <w:rsid w:val="00E14E15"/>
    <w:rsid w:val="00E15019"/>
    <w:rsid w:val="00E158B0"/>
    <w:rsid w:val="00E16882"/>
    <w:rsid w:val="00E16B77"/>
    <w:rsid w:val="00E172EB"/>
    <w:rsid w:val="00E20EC0"/>
    <w:rsid w:val="00E22B04"/>
    <w:rsid w:val="00E2658E"/>
    <w:rsid w:val="00E26642"/>
    <w:rsid w:val="00E26F15"/>
    <w:rsid w:val="00E3145D"/>
    <w:rsid w:val="00E33A0A"/>
    <w:rsid w:val="00E3611E"/>
    <w:rsid w:val="00E366FD"/>
    <w:rsid w:val="00E442D7"/>
    <w:rsid w:val="00E44B15"/>
    <w:rsid w:val="00E467BA"/>
    <w:rsid w:val="00E506AC"/>
    <w:rsid w:val="00E51333"/>
    <w:rsid w:val="00E5575E"/>
    <w:rsid w:val="00E619D6"/>
    <w:rsid w:val="00E61BD3"/>
    <w:rsid w:val="00E61F75"/>
    <w:rsid w:val="00E64651"/>
    <w:rsid w:val="00E64BE5"/>
    <w:rsid w:val="00E66258"/>
    <w:rsid w:val="00E71B0E"/>
    <w:rsid w:val="00E720F5"/>
    <w:rsid w:val="00E731C3"/>
    <w:rsid w:val="00E76EF6"/>
    <w:rsid w:val="00E803E9"/>
    <w:rsid w:val="00E837C8"/>
    <w:rsid w:val="00E83CDD"/>
    <w:rsid w:val="00E8677D"/>
    <w:rsid w:val="00E90B03"/>
    <w:rsid w:val="00E91F9A"/>
    <w:rsid w:val="00EA0060"/>
    <w:rsid w:val="00EB156C"/>
    <w:rsid w:val="00EB18FC"/>
    <w:rsid w:val="00EB2FE9"/>
    <w:rsid w:val="00EB3DEE"/>
    <w:rsid w:val="00ED0247"/>
    <w:rsid w:val="00ED0F17"/>
    <w:rsid w:val="00ED14BD"/>
    <w:rsid w:val="00EE4627"/>
    <w:rsid w:val="00EE48B3"/>
    <w:rsid w:val="00EE497A"/>
    <w:rsid w:val="00EE5FD9"/>
    <w:rsid w:val="00EE6529"/>
    <w:rsid w:val="00EF04EF"/>
    <w:rsid w:val="00EF058A"/>
    <w:rsid w:val="00EF1581"/>
    <w:rsid w:val="00EF55D5"/>
    <w:rsid w:val="00EF668E"/>
    <w:rsid w:val="00F00501"/>
    <w:rsid w:val="00F03FCC"/>
    <w:rsid w:val="00F04216"/>
    <w:rsid w:val="00F062A7"/>
    <w:rsid w:val="00F07F4D"/>
    <w:rsid w:val="00F11974"/>
    <w:rsid w:val="00F120C5"/>
    <w:rsid w:val="00F128D2"/>
    <w:rsid w:val="00F1311D"/>
    <w:rsid w:val="00F14EEF"/>
    <w:rsid w:val="00F22841"/>
    <w:rsid w:val="00F22B5F"/>
    <w:rsid w:val="00F25E6B"/>
    <w:rsid w:val="00F27552"/>
    <w:rsid w:val="00F27B3B"/>
    <w:rsid w:val="00F33052"/>
    <w:rsid w:val="00F33571"/>
    <w:rsid w:val="00F37A60"/>
    <w:rsid w:val="00F37F47"/>
    <w:rsid w:val="00F4617F"/>
    <w:rsid w:val="00F479E3"/>
    <w:rsid w:val="00F51611"/>
    <w:rsid w:val="00F51861"/>
    <w:rsid w:val="00F544A2"/>
    <w:rsid w:val="00F5528E"/>
    <w:rsid w:val="00F56DE3"/>
    <w:rsid w:val="00F6165C"/>
    <w:rsid w:val="00F618D6"/>
    <w:rsid w:val="00F61E22"/>
    <w:rsid w:val="00F71635"/>
    <w:rsid w:val="00F730A5"/>
    <w:rsid w:val="00F74CF8"/>
    <w:rsid w:val="00F76910"/>
    <w:rsid w:val="00F77D58"/>
    <w:rsid w:val="00F77D8C"/>
    <w:rsid w:val="00F81468"/>
    <w:rsid w:val="00F85A55"/>
    <w:rsid w:val="00F92DE6"/>
    <w:rsid w:val="00F93DC2"/>
    <w:rsid w:val="00F9637C"/>
    <w:rsid w:val="00FA2DC2"/>
    <w:rsid w:val="00FA6E55"/>
    <w:rsid w:val="00FA72B5"/>
    <w:rsid w:val="00FB0E7E"/>
    <w:rsid w:val="00FB29DF"/>
    <w:rsid w:val="00FB47F2"/>
    <w:rsid w:val="00FB5F21"/>
    <w:rsid w:val="00FB6219"/>
    <w:rsid w:val="00FB6966"/>
    <w:rsid w:val="00FC0F8C"/>
    <w:rsid w:val="00FC2CC0"/>
    <w:rsid w:val="00FC6B17"/>
    <w:rsid w:val="00FD5DF8"/>
    <w:rsid w:val="00FD7A60"/>
    <w:rsid w:val="00FE1229"/>
    <w:rsid w:val="00FE2CEE"/>
    <w:rsid w:val="00FE36A9"/>
    <w:rsid w:val="00FE5116"/>
    <w:rsid w:val="00FE7945"/>
    <w:rsid w:val="00FF13DA"/>
    <w:rsid w:val="00FF2E2C"/>
    <w:rsid w:val="00FF3D85"/>
    <w:rsid w:val="00FF4E59"/>
    <w:rsid w:val="00FF5F51"/>
    <w:rsid w:val="00FF79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511B95"/>
  <w15:docId w15:val="{FEA1CB4F-46BA-484A-BAB2-B28DA9FCE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166A"/>
    <w:pPr>
      <w:spacing w:after="200" w:line="276" w:lineRule="auto"/>
    </w:pPr>
    <w:rPr>
      <w:rFonts w:ascii="Calibri" w:hAnsi="Calibri" w:cs="Calibri"/>
      <w:sz w:val="22"/>
      <w:szCs w:val="22"/>
      <w:lang w:val="lb-LU" w:eastAsia="en-US"/>
    </w:rPr>
  </w:style>
  <w:style w:type="paragraph" w:styleId="Heading1">
    <w:name w:val="heading 1"/>
    <w:basedOn w:val="ListParagraph"/>
    <w:next w:val="Normal"/>
    <w:autoRedefine/>
    <w:qFormat/>
    <w:rsid w:val="00F120C5"/>
    <w:pPr>
      <w:numPr>
        <w:numId w:val="10"/>
      </w:numPr>
      <w:tabs>
        <w:tab w:val="left" w:pos="284"/>
      </w:tabs>
      <w:jc w:val="center"/>
      <w:outlineLvl w:val="0"/>
    </w:pPr>
    <w:rPr>
      <w:rFonts w:cs="Arial"/>
      <w:b/>
      <w:bCs/>
      <w:sz w:val="24"/>
      <w:szCs w:val="24"/>
      <w:u w:val="single"/>
      <w:lang w:val="fr-FR"/>
    </w:rPr>
  </w:style>
  <w:style w:type="paragraph" w:styleId="Heading2">
    <w:name w:val="heading 2"/>
    <w:basedOn w:val="Normal"/>
    <w:next w:val="Normal"/>
    <w:link w:val="Heading2Char"/>
    <w:qFormat/>
    <w:rsid w:val="00A907ED"/>
    <w:pPr>
      <w:keepNext/>
      <w:keepLines/>
      <w:numPr>
        <w:ilvl w:val="1"/>
        <w:numId w:val="10"/>
      </w:numPr>
      <w:spacing w:before="200" w:after="240"/>
      <w:ind w:left="5113"/>
      <w:jc w:val="both"/>
      <w:outlineLvl w:val="1"/>
    </w:pPr>
    <w:rPr>
      <w:rFonts w:asciiTheme="minorHAnsi" w:hAnsiTheme="minorHAnsi" w:cstheme="minorHAnsi"/>
      <w:b/>
      <w:bCs/>
      <w:color w:val="000000" w:themeColor="text1"/>
      <w:szCs w:val="26"/>
      <w:lang w:val="fr-FR"/>
    </w:rPr>
  </w:style>
  <w:style w:type="paragraph" w:styleId="Heading3">
    <w:name w:val="heading 3"/>
    <w:basedOn w:val="Normal"/>
    <w:next w:val="Normal"/>
    <w:qFormat/>
    <w:rsid w:val="00863E00"/>
    <w:pPr>
      <w:numPr>
        <w:ilvl w:val="2"/>
        <w:numId w:val="10"/>
      </w:numPr>
      <w:spacing w:after="120"/>
      <w:jc w:val="both"/>
      <w:outlineLvl w:val="2"/>
    </w:pPr>
    <w:rPr>
      <w:rFonts w:ascii="Arial" w:hAnsi="Arial" w:cs="Arial"/>
      <w:i/>
      <w:u w:val="single"/>
    </w:rPr>
  </w:style>
  <w:style w:type="paragraph" w:styleId="Heading4">
    <w:name w:val="heading 4"/>
    <w:basedOn w:val="Normal"/>
    <w:next w:val="Normal"/>
    <w:qFormat/>
    <w:rsid w:val="006B166A"/>
    <w:pPr>
      <w:keepNext/>
      <w:numPr>
        <w:ilvl w:val="3"/>
        <w:numId w:val="10"/>
      </w:numPr>
      <w:spacing w:before="240" w:after="60"/>
      <w:outlineLvl w:val="3"/>
    </w:pPr>
    <w:rPr>
      <w:b/>
      <w:bCs/>
      <w:sz w:val="28"/>
      <w:szCs w:val="28"/>
    </w:rPr>
  </w:style>
  <w:style w:type="paragraph" w:styleId="Heading5">
    <w:name w:val="heading 5"/>
    <w:basedOn w:val="Normal"/>
    <w:next w:val="Normal"/>
    <w:qFormat/>
    <w:rsid w:val="006B166A"/>
    <w:pPr>
      <w:numPr>
        <w:ilvl w:val="4"/>
        <w:numId w:val="10"/>
      </w:numPr>
      <w:spacing w:before="240" w:after="60"/>
      <w:outlineLvl w:val="4"/>
    </w:pPr>
    <w:rPr>
      <w:b/>
      <w:bCs/>
      <w:i/>
      <w:iCs/>
      <w:sz w:val="26"/>
      <w:szCs w:val="26"/>
    </w:rPr>
  </w:style>
  <w:style w:type="paragraph" w:styleId="Heading6">
    <w:name w:val="heading 6"/>
    <w:basedOn w:val="Normal"/>
    <w:next w:val="Normal"/>
    <w:link w:val="Heading6Char"/>
    <w:semiHidden/>
    <w:unhideWhenUsed/>
    <w:qFormat/>
    <w:rsid w:val="00A907ED"/>
    <w:pPr>
      <w:keepNext/>
      <w:keepLines/>
      <w:numPr>
        <w:ilvl w:val="5"/>
        <w:numId w:val="10"/>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A907ED"/>
    <w:pPr>
      <w:keepNext/>
      <w:keepLines/>
      <w:numPr>
        <w:ilvl w:val="6"/>
        <w:numId w:val="10"/>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A907ED"/>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A907ED"/>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autiful2">
    <w:name w:val="Beautiful 2"/>
    <w:basedOn w:val="Normal"/>
    <w:rsid w:val="00863E00"/>
    <w:pPr>
      <w:spacing w:before="200" w:after="240"/>
      <w:ind w:left="567"/>
      <w:jc w:val="both"/>
    </w:pPr>
    <w:rPr>
      <w:rFonts w:ascii="Arial" w:hAnsi="Arial"/>
      <w:b/>
      <w:bCs/>
      <w:color w:val="4F81BD"/>
      <w:sz w:val="26"/>
      <w:szCs w:val="20"/>
    </w:rPr>
  </w:style>
  <w:style w:type="paragraph" w:customStyle="1" w:styleId="Beautifull1">
    <w:name w:val="Beautifull 1"/>
    <w:basedOn w:val="Normal"/>
    <w:autoRedefine/>
    <w:rsid w:val="006569E1"/>
    <w:pPr>
      <w:spacing w:before="120" w:after="240"/>
      <w:jc w:val="both"/>
    </w:pPr>
    <w:rPr>
      <w:rFonts w:ascii="Arial" w:hAnsi="Arial"/>
      <w:b/>
      <w:bCs/>
      <w:color w:val="345A8A"/>
      <w:sz w:val="32"/>
      <w:szCs w:val="20"/>
    </w:rPr>
  </w:style>
  <w:style w:type="paragraph" w:customStyle="1" w:styleId="loi-cadre">
    <w:name w:val="loi-cadre"/>
    <w:basedOn w:val="Normal"/>
    <w:rsid w:val="006B166A"/>
    <w:pPr>
      <w:overflowPunct w:val="0"/>
      <w:autoSpaceDE w:val="0"/>
      <w:autoSpaceDN w:val="0"/>
      <w:adjustRightInd w:val="0"/>
      <w:spacing w:after="0" w:line="240" w:lineRule="auto"/>
      <w:jc w:val="center"/>
      <w:textAlignment w:val="baseline"/>
    </w:pPr>
    <w:rPr>
      <w:rFonts w:ascii="Arial" w:hAnsi="Arial" w:cs="Times New Roman"/>
      <w:b/>
      <w:sz w:val="28"/>
      <w:szCs w:val="20"/>
      <w:lang w:val="fr-FR" w:eastAsia="fr-FR"/>
    </w:rPr>
  </w:style>
  <w:style w:type="character" w:styleId="PageNumber">
    <w:name w:val="page number"/>
    <w:basedOn w:val="DefaultParagraphFont"/>
    <w:rsid w:val="006B166A"/>
  </w:style>
  <w:style w:type="paragraph" w:styleId="Footer">
    <w:name w:val="footer"/>
    <w:basedOn w:val="Normal"/>
    <w:link w:val="FooterChar"/>
    <w:uiPriority w:val="99"/>
    <w:rsid w:val="006B166A"/>
    <w:pPr>
      <w:tabs>
        <w:tab w:val="center" w:pos="4536"/>
        <w:tab w:val="right" w:pos="9072"/>
      </w:tabs>
    </w:pPr>
  </w:style>
  <w:style w:type="paragraph" w:styleId="FootnoteText">
    <w:name w:val="footnote text"/>
    <w:basedOn w:val="Normal"/>
    <w:semiHidden/>
    <w:rsid w:val="006B166A"/>
    <w:pPr>
      <w:overflowPunct w:val="0"/>
      <w:autoSpaceDE w:val="0"/>
      <w:autoSpaceDN w:val="0"/>
      <w:adjustRightInd w:val="0"/>
      <w:spacing w:after="0" w:line="240" w:lineRule="auto"/>
      <w:textAlignment w:val="baseline"/>
    </w:pPr>
    <w:rPr>
      <w:rFonts w:eastAsia="Calibri" w:cs="Times New Roman"/>
      <w:sz w:val="20"/>
      <w:szCs w:val="20"/>
      <w:lang w:val="fr-FR" w:eastAsia="fr-FR"/>
    </w:rPr>
  </w:style>
  <w:style w:type="character" w:styleId="FootnoteReference">
    <w:name w:val="footnote reference"/>
    <w:semiHidden/>
    <w:rsid w:val="006B166A"/>
    <w:rPr>
      <w:vertAlign w:val="superscript"/>
    </w:rPr>
  </w:style>
  <w:style w:type="paragraph" w:customStyle="1" w:styleId="enumration">
    <w:name w:val="enumération"/>
    <w:basedOn w:val="Normal"/>
    <w:rsid w:val="006B166A"/>
    <w:pPr>
      <w:numPr>
        <w:numId w:val="1"/>
      </w:numPr>
      <w:overflowPunct w:val="0"/>
      <w:autoSpaceDE w:val="0"/>
      <w:autoSpaceDN w:val="0"/>
      <w:adjustRightInd w:val="0"/>
      <w:spacing w:after="0" w:line="240" w:lineRule="auto"/>
      <w:textAlignment w:val="baseline"/>
    </w:pPr>
    <w:rPr>
      <w:rFonts w:ascii="Times New Roman" w:hAnsi="Times New Roman" w:cs="Times New Roman"/>
      <w:sz w:val="24"/>
      <w:szCs w:val="20"/>
      <w:lang w:val="fr-FR" w:eastAsia="fr-FR"/>
    </w:rPr>
  </w:style>
  <w:style w:type="paragraph" w:customStyle="1" w:styleId="rfrence">
    <w:name w:val="référence"/>
    <w:basedOn w:val="Normal"/>
    <w:autoRedefine/>
    <w:rsid w:val="006B166A"/>
    <w:pPr>
      <w:tabs>
        <w:tab w:val="left" w:pos="610"/>
        <w:tab w:val="left" w:pos="5040"/>
      </w:tabs>
      <w:spacing w:before="60" w:after="60" w:line="240" w:lineRule="auto"/>
      <w:ind w:left="610"/>
    </w:pPr>
    <w:rPr>
      <w:rFonts w:ascii="Times New Roman" w:hAnsi="Times New Roman" w:cs="Times New Roman"/>
      <w:sz w:val="24"/>
      <w:szCs w:val="20"/>
      <w:lang w:val="fr-LU" w:eastAsia="fr-FR"/>
    </w:rPr>
  </w:style>
  <w:style w:type="paragraph" w:customStyle="1" w:styleId="BodyText21">
    <w:name w:val="Body Text 21"/>
    <w:basedOn w:val="Normal"/>
    <w:rsid w:val="006B166A"/>
    <w:pPr>
      <w:overflowPunct w:val="0"/>
      <w:autoSpaceDE w:val="0"/>
      <w:autoSpaceDN w:val="0"/>
      <w:adjustRightInd w:val="0"/>
      <w:spacing w:after="0" w:line="240" w:lineRule="auto"/>
      <w:jc w:val="center"/>
      <w:textAlignment w:val="baseline"/>
    </w:pPr>
    <w:rPr>
      <w:rFonts w:ascii="Times New Roman" w:hAnsi="Times New Roman" w:cs="Times New Roman"/>
      <w:b/>
      <w:caps/>
      <w:sz w:val="24"/>
      <w:szCs w:val="20"/>
      <w:lang w:val="fr-FR" w:eastAsia="fr-FR"/>
    </w:rPr>
  </w:style>
  <w:style w:type="paragraph" w:styleId="Header">
    <w:name w:val="header"/>
    <w:basedOn w:val="Normal"/>
    <w:link w:val="HeaderChar"/>
    <w:uiPriority w:val="99"/>
    <w:rsid w:val="004D2C1F"/>
    <w:pPr>
      <w:tabs>
        <w:tab w:val="center" w:pos="4536"/>
        <w:tab w:val="right" w:pos="9072"/>
      </w:tabs>
    </w:pPr>
  </w:style>
  <w:style w:type="character" w:styleId="Hyperlink">
    <w:name w:val="Hyperlink"/>
    <w:rsid w:val="004D2C1F"/>
    <w:rPr>
      <w:color w:val="1D3756"/>
      <w:u w:val="single"/>
    </w:rPr>
  </w:style>
  <w:style w:type="paragraph" w:styleId="BodyTextIndent">
    <w:name w:val="Body Text Indent"/>
    <w:basedOn w:val="Normal"/>
    <w:rsid w:val="004D2C1F"/>
    <w:pPr>
      <w:overflowPunct w:val="0"/>
      <w:autoSpaceDE w:val="0"/>
      <w:autoSpaceDN w:val="0"/>
      <w:adjustRightInd w:val="0"/>
      <w:spacing w:after="120" w:line="240" w:lineRule="auto"/>
      <w:ind w:left="283"/>
      <w:textAlignment w:val="baseline"/>
    </w:pPr>
    <w:rPr>
      <w:rFonts w:ascii="Times New Roman" w:hAnsi="Times New Roman" w:cs="Times New Roman"/>
      <w:sz w:val="24"/>
      <w:szCs w:val="20"/>
      <w:lang w:val="fr-FR" w:eastAsia="fr-FR"/>
    </w:rPr>
  </w:style>
  <w:style w:type="paragraph" w:styleId="Title">
    <w:name w:val="Title"/>
    <w:basedOn w:val="Normal"/>
    <w:link w:val="TitleChar"/>
    <w:qFormat/>
    <w:rsid w:val="004D2C1F"/>
    <w:pPr>
      <w:spacing w:after="0" w:line="240" w:lineRule="auto"/>
      <w:jc w:val="center"/>
    </w:pPr>
    <w:rPr>
      <w:rFonts w:cs="Times New Roman"/>
      <w:b/>
      <w:sz w:val="20"/>
      <w:szCs w:val="20"/>
      <w:lang w:val="fr-FR" w:eastAsia="fr-FR"/>
    </w:rPr>
  </w:style>
  <w:style w:type="character" w:customStyle="1" w:styleId="TitleChar">
    <w:name w:val="Title Char"/>
    <w:link w:val="Title"/>
    <w:locked/>
    <w:rsid w:val="004D2C1F"/>
    <w:rPr>
      <w:rFonts w:ascii="Calibri" w:hAnsi="Calibri"/>
      <w:b/>
      <w:lang w:val="fr-FR" w:eastAsia="fr-FR" w:bidi="ar-SA"/>
    </w:rPr>
  </w:style>
  <w:style w:type="paragraph" w:styleId="BalloonText">
    <w:name w:val="Balloon Text"/>
    <w:basedOn w:val="Normal"/>
    <w:semiHidden/>
    <w:rsid w:val="004D2C1F"/>
    <w:rPr>
      <w:rFonts w:ascii="Tahoma" w:hAnsi="Tahoma" w:cs="Tahoma"/>
      <w:sz w:val="16"/>
      <w:szCs w:val="16"/>
    </w:rPr>
  </w:style>
  <w:style w:type="character" w:styleId="FollowedHyperlink">
    <w:name w:val="FollowedHyperlink"/>
    <w:rsid w:val="00325684"/>
    <w:rPr>
      <w:color w:val="800080"/>
      <w:u w:val="single"/>
    </w:rPr>
  </w:style>
  <w:style w:type="paragraph" w:styleId="BodyText">
    <w:name w:val="Body Text"/>
    <w:basedOn w:val="Normal"/>
    <w:rsid w:val="000C7F53"/>
    <w:pPr>
      <w:spacing w:after="120"/>
    </w:pPr>
  </w:style>
  <w:style w:type="paragraph" w:styleId="BodyText2">
    <w:name w:val="Body Text 2"/>
    <w:basedOn w:val="Normal"/>
    <w:rsid w:val="000C7F53"/>
    <w:pPr>
      <w:spacing w:after="120" w:line="480" w:lineRule="auto"/>
    </w:pPr>
  </w:style>
  <w:style w:type="paragraph" w:customStyle="1" w:styleId="Date1">
    <w:name w:val="Date1"/>
    <w:basedOn w:val="Normal"/>
    <w:rsid w:val="000C7F53"/>
    <w:pPr>
      <w:overflowPunct w:val="0"/>
      <w:autoSpaceDE w:val="0"/>
      <w:autoSpaceDN w:val="0"/>
      <w:adjustRightInd w:val="0"/>
      <w:spacing w:after="0" w:line="240" w:lineRule="auto"/>
      <w:ind w:left="3969"/>
      <w:textAlignment w:val="baseline"/>
    </w:pPr>
    <w:rPr>
      <w:rFonts w:ascii="Times New Roman" w:hAnsi="Times New Roman" w:cs="Times New Roman"/>
      <w:sz w:val="24"/>
      <w:szCs w:val="20"/>
      <w:lang w:val="fr-FR" w:eastAsia="fr-FR"/>
    </w:rPr>
  </w:style>
  <w:style w:type="table" w:styleId="TableGrid">
    <w:name w:val="Table Grid"/>
    <w:basedOn w:val="TableNormal"/>
    <w:rsid w:val="000C7F5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0B6B8F"/>
    <w:pPr>
      <w:spacing w:before="100" w:beforeAutospacing="1" w:after="100" w:afterAutospacing="1" w:line="240" w:lineRule="auto"/>
    </w:pPr>
    <w:rPr>
      <w:rFonts w:ascii="Times New Roman" w:hAnsi="Times New Roman" w:cs="Times New Roman"/>
      <w:sz w:val="24"/>
      <w:szCs w:val="24"/>
      <w:lang w:val="fr-FR" w:eastAsia="fr-FR"/>
    </w:rPr>
  </w:style>
  <w:style w:type="character" w:styleId="Strong">
    <w:name w:val="Strong"/>
    <w:qFormat/>
    <w:rsid w:val="000B6B8F"/>
    <w:rPr>
      <w:b/>
      <w:bCs/>
    </w:rPr>
  </w:style>
  <w:style w:type="paragraph" w:styleId="ListParagraph">
    <w:name w:val="List Paragraph"/>
    <w:basedOn w:val="Normal"/>
    <w:uiPriority w:val="34"/>
    <w:qFormat/>
    <w:rsid w:val="00E64651"/>
    <w:pPr>
      <w:ind w:left="708"/>
    </w:pPr>
  </w:style>
  <w:style w:type="character" w:styleId="Emphasis">
    <w:name w:val="Emphasis"/>
    <w:basedOn w:val="DefaultParagraphFont"/>
    <w:qFormat/>
    <w:rsid w:val="00BB75D7"/>
    <w:rPr>
      <w:i/>
      <w:iCs/>
    </w:rPr>
  </w:style>
  <w:style w:type="character" w:styleId="CommentReference">
    <w:name w:val="annotation reference"/>
    <w:basedOn w:val="DefaultParagraphFont"/>
    <w:rsid w:val="006D59F5"/>
    <w:rPr>
      <w:sz w:val="16"/>
      <w:szCs w:val="16"/>
    </w:rPr>
  </w:style>
  <w:style w:type="paragraph" w:styleId="CommentText">
    <w:name w:val="annotation text"/>
    <w:basedOn w:val="Normal"/>
    <w:link w:val="CommentTextChar"/>
    <w:rsid w:val="006D59F5"/>
    <w:pPr>
      <w:spacing w:line="240" w:lineRule="auto"/>
    </w:pPr>
    <w:rPr>
      <w:sz w:val="20"/>
      <w:szCs w:val="20"/>
    </w:rPr>
  </w:style>
  <w:style w:type="character" w:customStyle="1" w:styleId="CommentTextChar">
    <w:name w:val="Comment Text Char"/>
    <w:basedOn w:val="DefaultParagraphFont"/>
    <w:link w:val="CommentText"/>
    <w:rsid w:val="006D59F5"/>
    <w:rPr>
      <w:rFonts w:ascii="Calibri" w:hAnsi="Calibri" w:cs="Calibri"/>
      <w:lang w:val="lb-LU" w:eastAsia="en-US"/>
    </w:rPr>
  </w:style>
  <w:style w:type="paragraph" w:styleId="CommentSubject">
    <w:name w:val="annotation subject"/>
    <w:basedOn w:val="CommentText"/>
    <w:next w:val="CommentText"/>
    <w:link w:val="CommentSubjectChar"/>
    <w:rsid w:val="006D59F5"/>
    <w:rPr>
      <w:b/>
      <w:bCs/>
    </w:rPr>
  </w:style>
  <w:style w:type="character" w:customStyle="1" w:styleId="CommentSubjectChar">
    <w:name w:val="Comment Subject Char"/>
    <w:basedOn w:val="CommentTextChar"/>
    <w:link w:val="CommentSubject"/>
    <w:rsid w:val="006D59F5"/>
    <w:rPr>
      <w:rFonts w:ascii="Calibri" w:hAnsi="Calibri" w:cs="Calibri"/>
      <w:b/>
      <w:bCs/>
      <w:lang w:val="lb-LU" w:eastAsia="en-US"/>
    </w:rPr>
  </w:style>
  <w:style w:type="character" w:styleId="PlaceholderText">
    <w:name w:val="Placeholder Text"/>
    <w:basedOn w:val="DefaultParagraphFont"/>
    <w:uiPriority w:val="99"/>
    <w:semiHidden/>
    <w:rsid w:val="00951847"/>
    <w:rPr>
      <w:color w:val="808080"/>
    </w:rPr>
  </w:style>
  <w:style w:type="paragraph" w:styleId="z-TopofForm">
    <w:name w:val="HTML Top of Form"/>
    <w:basedOn w:val="Normal"/>
    <w:next w:val="Normal"/>
    <w:link w:val="z-TopofFormChar"/>
    <w:hidden/>
    <w:semiHidden/>
    <w:unhideWhenUsed/>
    <w:rsid w:val="0095184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951847"/>
    <w:rPr>
      <w:rFonts w:ascii="Arial" w:hAnsi="Arial" w:cs="Arial"/>
      <w:vanish/>
      <w:sz w:val="16"/>
      <w:szCs w:val="16"/>
      <w:lang w:val="lb-LU" w:eastAsia="en-US"/>
    </w:rPr>
  </w:style>
  <w:style w:type="paragraph" w:styleId="z-BottomofForm">
    <w:name w:val="HTML Bottom of Form"/>
    <w:basedOn w:val="Normal"/>
    <w:next w:val="Normal"/>
    <w:link w:val="z-BottomofFormChar"/>
    <w:hidden/>
    <w:semiHidden/>
    <w:unhideWhenUsed/>
    <w:rsid w:val="0095184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951847"/>
    <w:rPr>
      <w:rFonts w:ascii="Arial" w:hAnsi="Arial" w:cs="Arial"/>
      <w:vanish/>
      <w:sz w:val="16"/>
      <w:szCs w:val="16"/>
      <w:lang w:val="lb-LU" w:eastAsia="en-US"/>
    </w:rPr>
  </w:style>
  <w:style w:type="character" w:customStyle="1" w:styleId="Heading6Char">
    <w:name w:val="Heading 6 Char"/>
    <w:basedOn w:val="DefaultParagraphFont"/>
    <w:link w:val="Heading6"/>
    <w:semiHidden/>
    <w:rsid w:val="00A907ED"/>
    <w:rPr>
      <w:rFonts w:asciiTheme="majorHAnsi" w:eastAsiaTheme="majorEastAsia" w:hAnsiTheme="majorHAnsi" w:cstheme="majorBidi"/>
      <w:color w:val="243F60" w:themeColor="accent1" w:themeShade="7F"/>
      <w:sz w:val="22"/>
      <w:szCs w:val="22"/>
      <w:lang w:val="lb-LU" w:eastAsia="en-US"/>
    </w:rPr>
  </w:style>
  <w:style w:type="character" w:customStyle="1" w:styleId="Heading7Char">
    <w:name w:val="Heading 7 Char"/>
    <w:basedOn w:val="DefaultParagraphFont"/>
    <w:link w:val="Heading7"/>
    <w:semiHidden/>
    <w:rsid w:val="00A907ED"/>
    <w:rPr>
      <w:rFonts w:asciiTheme="majorHAnsi" w:eastAsiaTheme="majorEastAsia" w:hAnsiTheme="majorHAnsi" w:cstheme="majorBidi"/>
      <w:i/>
      <w:iCs/>
      <w:color w:val="243F60" w:themeColor="accent1" w:themeShade="7F"/>
      <w:sz w:val="22"/>
      <w:szCs w:val="22"/>
      <w:lang w:val="lb-LU" w:eastAsia="en-US"/>
    </w:rPr>
  </w:style>
  <w:style w:type="character" w:customStyle="1" w:styleId="Heading8Char">
    <w:name w:val="Heading 8 Char"/>
    <w:basedOn w:val="DefaultParagraphFont"/>
    <w:link w:val="Heading8"/>
    <w:semiHidden/>
    <w:rsid w:val="00A907ED"/>
    <w:rPr>
      <w:rFonts w:asciiTheme="majorHAnsi" w:eastAsiaTheme="majorEastAsia" w:hAnsiTheme="majorHAnsi" w:cstheme="majorBidi"/>
      <w:color w:val="272727" w:themeColor="text1" w:themeTint="D8"/>
      <w:sz w:val="21"/>
      <w:szCs w:val="21"/>
      <w:lang w:val="lb-LU" w:eastAsia="en-US"/>
    </w:rPr>
  </w:style>
  <w:style w:type="character" w:customStyle="1" w:styleId="Heading9Char">
    <w:name w:val="Heading 9 Char"/>
    <w:basedOn w:val="DefaultParagraphFont"/>
    <w:link w:val="Heading9"/>
    <w:semiHidden/>
    <w:rsid w:val="00A907ED"/>
    <w:rPr>
      <w:rFonts w:asciiTheme="majorHAnsi" w:eastAsiaTheme="majorEastAsia" w:hAnsiTheme="majorHAnsi" w:cstheme="majorBidi"/>
      <w:i/>
      <w:iCs/>
      <w:color w:val="272727" w:themeColor="text1" w:themeTint="D8"/>
      <w:sz w:val="21"/>
      <w:szCs w:val="21"/>
      <w:lang w:val="lb-LU" w:eastAsia="en-US"/>
    </w:rPr>
  </w:style>
  <w:style w:type="character" w:customStyle="1" w:styleId="HeaderChar">
    <w:name w:val="Header Char"/>
    <w:basedOn w:val="DefaultParagraphFont"/>
    <w:link w:val="Header"/>
    <w:uiPriority w:val="99"/>
    <w:rsid w:val="00F9637C"/>
    <w:rPr>
      <w:rFonts w:ascii="Calibri" w:hAnsi="Calibri" w:cs="Calibri"/>
      <w:sz w:val="22"/>
      <w:szCs w:val="22"/>
      <w:lang w:val="lb-LU" w:eastAsia="en-US"/>
    </w:rPr>
  </w:style>
  <w:style w:type="character" w:customStyle="1" w:styleId="FooterChar">
    <w:name w:val="Footer Char"/>
    <w:basedOn w:val="DefaultParagraphFont"/>
    <w:link w:val="Footer"/>
    <w:uiPriority w:val="99"/>
    <w:rsid w:val="00F9637C"/>
    <w:rPr>
      <w:rFonts w:ascii="Calibri" w:hAnsi="Calibri" w:cs="Calibri"/>
      <w:sz w:val="22"/>
      <w:szCs w:val="22"/>
      <w:lang w:val="lb-LU" w:eastAsia="en-US"/>
    </w:rPr>
  </w:style>
  <w:style w:type="character" w:customStyle="1" w:styleId="Heading2Char">
    <w:name w:val="Heading 2 Char"/>
    <w:basedOn w:val="DefaultParagraphFont"/>
    <w:link w:val="Heading2"/>
    <w:rsid w:val="00827CC2"/>
    <w:rPr>
      <w:rFonts w:asciiTheme="minorHAnsi" w:hAnsiTheme="minorHAnsi" w:cstheme="minorHAnsi"/>
      <w:b/>
      <w:bCs/>
      <w:color w:val="000000" w:themeColor="text1"/>
      <w:sz w:val="22"/>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736870">
      <w:bodyDiv w:val="1"/>
      <w:marLeft w:val="0"/>
      <w:marRight w:val="0"/>
      <w:marTop w:val="0"/>
      <w:marBottom w:val="0"/>
      <w:divBdr>
        <w:top w:val="none" w:sz="0" w:space="0" w:color="auto"/>
        <w:left w:val="none" w:sz="0" w:space="0" w:color="auto"/>
        <w:bottom w:val="none" w:sz="0" w:space="0" w:color="auto"/>
        <w:right w:val="none" w:sz="0" w:space="0" w:color="auto"/>
      </w:divBdr>
    </w:div>
    <w:div w:id="618413996">
      <w:bodyDiv w:val="1"/>
      <w:marLeft w:val="0"/>
      <w:marRight w:val="0"/>
      <w:marTop w:val="0"/>
      <w:marBottom w:val="0"/>
      <w:divBdr>
        <w:top w:val="none" w:sz="0" w:space="0" w:color="auto"/>
        <w:left w:val="none" w:sz="0" w:space="0" w:color="auto"/>
        <w:bottom w:val="none" w:sz="0" w:space="0" w:color="auto"/>
        <w:right w:val="none" w:sz="0" w:space="0" w:color="auto"/>
      </w:divBdr>
    </w:div>
    <w:div w:id="1086531858">
      <w:bodyDiv w:val="1"/>
      <w:marLeft w:val="0"/>
      <w:marRight w:val="0"/>
      <w:marTop w:val="0"/>
      <w:marBottom w:val="0"/>
      <w:divBdr>
        <w:top w:val="none" w:sz="0" w:space="0" w:color="auto"/>
        <w:left w:val="none" w:sz="0" w:space="0" w:color="auto"/>
        <w:bottom w:val="none" w:sz="0" w:space="0" w:color="auto"/>
        <w:right w:val="none" w:sz="0" w:space="0" w:color="auto"/>
      </w:divBdr>
    </w:div>
    <w:div w:id="140910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Blank document" ma:contentTypeID="0x010100BFEF1462A5D6D24ABF71E3796112B05C008156C2B687E54047B2CAD68C947D16A7" ma:contentTypeVersion="3" ma:contentTypeDescription="" ma:contentTypeScope="" ma:versionID="59c7dc99c255463a73f1ecca666622ad">
  <xsd:schema xmlns:xsd="http://www.w3.org/2001/XMLSchema" xmlns:xs="http://www.w3.org/2001/XMLSchema" xmlns:p="http://schemas.microsoft.com/office/2006/metadata/properties" xmlns:ns2="6d797ff1-cdc0-4194-a446-2a5f07834c6e" targetNamespace="http://schemas.microsoft.com/office/2006/metadata/properties" ma:root="true" ma:fieldsID="677068df5424ba5fa6412df0d414b9ba" ns2:_="">
    <xsd:import namespace="6d797ff1-cdc0-4194-a446-2a5f07834c6e"/>
    <xsd:element name="properties">
      <xsd:complexType>
        <xsd:sequence>
          <xsd:element name="documentManagement">
            <xsd:complexType>
              <xsd:all>
                <xsd:element ref="ns2:Customer_x0020_Name" minOccurs="0"/>
                <xsd:element ref="ns2:Financial_x0020_Code" minOccurs="0"/>
                <xsd:element ref="ns2:ef252763ead0458587e46c9d57d506d1" minOccurs="0"/>
                <xsd:element ref="ns2:TaxCatchAll" minOccurs="0"/>
                <xsd:element ref="ns2:TaxCatchAllLabel" minOccurs="0"/>
                <xsd:element ref="ns2:g3d086bc86e44e86a4fe7b61c7d8fbb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797ff1-cdc0-4194-a446-2a5f07834c6e" elementFormDefault="qualified">
    <xsd:import namespace="http://schemas.microsoft.com/office/2006/documentManagement/types"/>
    <xsd:import namespace="http://schemas.microsoft.com/office/infopath/2007/PartnerControls"/>
    <xsd:element name="Customer_x0020_Name" ma:index="8" nillable="true" ma:displayName="Customer Name" ma:default="Pascal FABING" ma:internalName="Customer_x0020_Name">
      <xsd:simpleType>
        <xsd:restriction base="dms:Text">
          <xsd:maxLength value="255"/>
        </xsd:restriction>
      </xsd:simpleType>
    </xsd:element>
    <xsd:element name="Financial_x0020_Code" ma:index="9" nillable="true" ma:displayName="Financial Code" ma:default="1000 - Contrat de performance " ma:internalName="Financial_x0020_Code">
      <xsd:simpleType>
        <xsd:restriction base="dms:Text">
          <xsd:maxLength value="255"/>
        </xsd:restriction>
      </xsd:simpleType>
    </xsd:element>
    <xsd:element name="ef252763ead0458587e46c9d57d506d1" ma:index="10" nillable="true" ma:taxonomy="true" ma:internalName="ef252763ead0458587e46c9d57d506d1" ma:taxonomyFieldName="Scheme" ma:displayName="Scheme" ma:default="2;#RDI Information|d37d10a7-8d8a-47f9-8539-432293cbdc51" ma:fieldId="{ef252763-ead0-4585-87e4-6c9d57d506d1}" ma:sspId="4659c5cd-61ef-40bf-b626-9eb16eb6bc8c" ma:termSetId="45de4c0c-8aa9-4487-b3af-e6ffbf80ce32"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f792efda-4de7-4ced-af86-34d39eea4c4c}" ma:internalName="TaxCatchAll" ma:showField="CatchAllData"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792efda-4de7-4ced-af86-34d39eea4c4c}" ma:internalName="TaxCatchAllLabel" ma:readOnly="true" ma:showField="CatchAllDataLabel"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g3d086bc86e44e86a4fe7b61c7d8fbba" ma:index="14" nillable="true" ma:taxonomy="true" ma:internalName="g3d086bc86e44e86a4fe7b61c7d8fbba" ma:taxonomyFieldName="Project_x0020_Type" ma:displayName="Project Type" ma:default="1;#National Funding|742d8dff-94e3-45fb-844f-c278f2006a54" ma:fieldId="{03d086bc-86e4-4e86-a4fe-7b61c7d8fbba}" ma:sspId="4659c5cd-61ef-40bf-b626-9eb16eb6bc8c" ma:termSetId="45de4c0c-8aa9-4487-b3af-e6ffbf80ce32"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g3d086bc86e44e86a4fe7b61c7d8fbba xmlns="6d797ff1-cdc0-4194-a446-2a5f07834c6e">
      <Terms xmlns="http://schemas.microsoft.com/office/infopath/2007/PartnerControls">
        <TermInfo xmlns="http://schemas.microsoft.com/office/infopath/2007/PartnerControls">
          <TermName xmlns="http://schemas.microsoft.com/office/infopath/2007/PartnerControls">National Funding</TermName>
          <TermId xmlns="http://schemas.microsoft.com/office/infopath/2007/PartnerControls">742d8dff-94e3-45fb-844f-c278f2006a54</TermId>
        </TermInfo>
      </Terms>
    </g3d086bc86e44e86a4fe7b61c7d8fbba>
    <ef252763ead0458587e46c9d57d506d1 xmlns="6d797ff1-cdc0-4194-a446-2a5f07834c6e">
      <Terms xmlns="http://schemas.microsoft.com/office/infopath/2007/PartnerControls">
        <TermInfo xmlns="http://schemas.microsoft.com/office/infopath/2007/PartnerControls">
          <TermName xmlns="http://schemas.microsoft.com/office/infopath/2007/PartnerControls">Process and organisational innovation in services</TermName>
          <TermId xmlns="http://schemas.microsoft.com/office/infopath/2007/PartnerControls">bea91829-5347-49c7-9603-688fc29883f0</TermId>
        </TermInfo>
      </Terms>
    </ef252763ead0458587e46c9d57d506d1>
    <TaxCatchAll xmlns="6d797ff1-cdc0-4194-a446-2a5f07834c6e">
      <Value>1</Value>
      <Value>3</Value>
    </TaxCatchAll>
    <Customer_x0020_Name xmlns="6d797ff1-cdc0-4194-a446-2a5f07834c6e">Pascal FABING</Customer_x0020_Name>
    <Financial_x0020_Code xmlns="6d797ff1-cdc0-4194-a446-2a5f07834c6e">1000 - Contrat de performance </Financial_x0020_Code>
  </documentManagement>
</p:properties>
</file>

<file path=customXml/item5.xml><?xml version="1.0" encoding="utf-8"?>
<?mso-contentType ?>
<SharedContentType xmlns="Microsoft.SharePoint.Taxonomy.ContentTypeSync" SourceId="4659c5cd-61ef-40bf-b626-9eb16eb6bc8c" ContentTypeId="0x010100BFEF1462A5D6D24ABF71E3796112B05C" PreviousValue="false"/>
</file>

<file path=customXml/itemProps1.xml><?xml version="1.0" encoding="utf-8"?>
<ds:datastoreItem xmlns:ds="http://schemas.openxmlformats.org/officeDocument/2006/customXml" ds:itemID="{C79DF464-E160-45BE-8314-7ECC8D8DEA6A}">
  <ds:schemaRefs>
    <ds:schemaRef ds:uri="http://schemas.openxmlformats.org/officeDocument/2006/bibliography"/>
  </ds:schemaRefs>
</ds:datastoreItem>
</file>

<file path=customXml/itemProps2.xml><?xml version="1.0" encoding="utf-8"?>
<ds:datastoreItem xmlns:ds="http://schemas.openxmlformats.org/officeDocument/2006/customXml" ds:itemID="{FF999339-358C-4AB3-9054-0EDFDBD844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797ff1-cdc0-4194-a446-2a5f07834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741F46-6850-480B-8B9C-C19AB5825CBD}">
  <ds:schemaRefs>
    <ds:schemaRef ds:uri="http://schemas.microsoft.com/sharepoint/v3/contenttype/forms"/>
  </ds:schemaRefs>
</ds:datastoreItem>
</file>

<file path=customXml/itemProps4.xml><?xml version="1.0" encoding="utf-8"?>
<ds:datastoreItem xmlns:ds="http://schemas.openxmlformats.org/officeDocument/2006/customXml" ds:itemID="{98A1D20C-6689-49CE-AAFA-DC5DE69CE713}">
  <ds:schemaRefs>
    <ds:schemaRef ds:uri="http://schemas.microsoft.com/office/2006/metadata/properties"/>
    <ds:schemaRef ds:uri="http://schemas.microsoft.com/office/infopath/2007/PartnerControls"/>
    <ds:schemaRef ds:uri="6d797ff1-cdc0-4194-a446-2a5f07834c6e"/>
  </ds:schemaRefs>
</ds:datastoreItem>
</file>

<file path=customXml/itemProps5.xml><?xml version="1.0" encoding="utf-8"?>
<ds:datastoreItem xmlns:ds="http://schemas.openxmlformats.org/officeDocument/2006/customXml" ds:itemID="{D000481C-9C64-424E-88B9-7BE062A7EF03}">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534</Words>
  <Characters>3116</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 - 21-Sep-09</vt:lpstr>
      <vt:lpstr>DRAFT - 21-Sep-09</vt:lpstr>
    </vt:vector>
  </TitlesOfParts>
  <Company>Microsoft</Company>
  <LinksUpToDate>false</LinksUpToDate>
  <CharactersWithSpaces>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- 21-Sep-09</dc:title>
  <dc:creator>st_start3</dc:creator>
  <cp:lastModifiedBy>Maximilian Przybyl</cp:lastModifiedBy>
  <cp:revision>7</cp:revision>
  <cp:lastPrinted>2019-07-09T14:03:00Z</cp:lastPrinted>
  <dcterms:created xsi:type="dcterms:W3CDTF">2025-05-28T13:58:00Z</dcterms:created>
  <dcterms:modified xsi:type="dcterms:W3CDTF">2025-06-02T13:35:00Z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540719980</vt:i4>
  </property>
  <property fmtid="{D5CDD505-2E9C-101B-9397-08002B2CF9AE}" pid="3" name="ContentTypeId">
    <vt:lpwstr>0x010100BFEF1462A5D6D24ABF71E3796112B05C008156C2B687E54047B2CAD68C947D16A7</vt:lpwstr>
  </property>
  <property fmtid="{D5CDD505-2E9C-101B-9397-08002B2CF9AE}" pid="4" name="Project Type">
    <vt:lpwstr>1;#National Funding|742d8dff-94e3-45fb-844f-c278f2006a54</vt:lpwstr>
  </property>
  <property fmtid="{D5CDD505-2E9C-101B-9397-08002B2CF9AE}" pid="5" name="Scheme">
    <vt:lpwstr>3;#Process and organisational innovation in services|bea91829-5347-49c7-9603-688fc29883f0</vt:lpwstr>
  </property>
</Properties>
</file>