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7E5A2C" w14:textId="77777777" w:rsidR="00027496" w:rsidRDefault="00027496" w:rsidP="00027496">
      <w:pPr>
        <w:rPr>
          <w:b/>
          <w:sz w:val="28"/>
          <w:szCs w:val="28"/>
        </w:rPr>
      </w:pPr>
    </w:p>
    <w:tbl>
      <w:tblPr>
        <w:tblStyle w:val="TableGrid"/>
        <w:tblW w:w="0" w:type="auto"/>
        <w:tblLook w:val="04A0" w:firstRow="1" w:lastRow="0" w:firstColumn="1" w:lastColumn="0" w:noHBand="0" w:noVBand="1"/>
      </w:tblPr>
      <w:tblGrid>
        <w:gridCol w:w="5166"/>
        <w:gridCol w:w="3850"/>
      </w:tblGrid>
      <w:tr w:rsidR="00027496" w14:paraId="56953D7C" w14:textId="77777777" w:rsidTr="00027496">
        <w:tc>
          <w:tcPr>
            <w:tcW w:w="4361" w:type="dxa"/>
          </w:tcPr>
          <w:p w14:paraId="52564551" w14:textId="7752AF28" w:rsidR="00027496" w:rsidRDefault="00D43F8F" w:rsidP="000B7313">
            <w:pPr>
              <w:jc w:val="center"/>
              <w:rPr>
                <w:b/>
                <w:sz w:val="28"/>
                <w:szCs w:val="28"/>
              </w:rPr>
            </w:pPr>
            <w:r w:rsidRPr="00D43F8F">
              <w:rPr>
                <w:b/>
                <w:noProof/>
                <w:sz w:val="28"/>
                <w:szCs w:val="28"/>
                <w:lang w:val="en-US" w:eastAsia="en-US"/>
              </w:rPr>
              <w:drawing>
                <wp:inline distT="0" distB="0" distL="0" distR="0" wp14:anchorId="3A169542" wp14:editId="5522D474">
                  <wp:extent cx="3138535" cy="1238250"/>
                  <wp:effectExtent l="0" t="0" r="5080" b="0"/>
                  <wp:docPr id="10" name="Picture 9">
                    <a:extLst xmlns:a="http://schemas.openxmlformats.org/drawingml/2006/main">
                      <a:ext uri="{FF2B5EF4-FFF2-40B4-BE49-F238E27FC236}">
                        <a16:creationId xmlns:a16="http://schemas.microsoft.com/office/drawing/2014/main" id="{1F010EAA-6F22-4871-B31F-1E144E4C526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a:extLst>
                              <a:ext uri="{FF2B5EF4-FFF2-40B4-BE49-F238E27FC236}">
                                <a16:creationId xmlns:a16="http://schemas.microsoft.com/office/drawing/2014/main" id="{1F010EAA-6F22-4871-B31F-1E144E4C526F}"/>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43110" cy="1240055"/>
                          </a:xfrm>
                          <a:prstGeom prst="rect">
                            <a:avLst/>
                          </a:prstGeom>
                        </pic:spPr>
                      </pic:pic>
                    </a:graphicData>
                  </a:graphic>
                </wp:inline>
              </w:drawing>
            </w:r>
          </w:p>
          <w:p w14:paraId="52AE0D84" w14:textId="77777777" w:rsidR="00027496" w:rsidRDefault="00027496" w:rsidP="00027496">
            <w:pPr>
              <w:rPr>
                <w:b/>
                <w:sz w:val="28"/>
                <w:szCs w:val="28"/>
              </w:rPr>
            </w:pPr>
          </w:p>
        </w:tc>
        <w:tc>
          <w:tcPr>
            <w:tcW w:w="4881" w:type="dxa"/>
          </w:tcPr>
          <w:p w14:paraId="7A4959AA" w14:textId="77777777" w:rsidR="003334A7" w:rsidRDefault="003334A7" w:rsidP="003334A7">
            <w:pPr>
              <w:rPr>
                <w:rFonts w:ascii="Calibri" w:hAnsi="Calibri"/>
                <w:b/>
                <w:bCs/>
                <w:color w:val="FF0000"/>
                <w:sz w:val="22"/>
                <w:szCs w:val="22"/>
              </w:rPr>
            </w:pPr>
            <w:r>
              <w:rPr>
                <w:rFonts w:ascii="Calibri" w:hAnsi="Calibri"/>
                <w:b/>
                <w:bCs/>
                <w:color w:val="FF0000"/>
                <w:sz w:val="22"/>
                <w:szCs w:val="22"/>
              </w:rPr>
              <w:t>Max Nilles</w:t>
            </w:r>
          </w:p>
          <w:p w14:paraId="6B01D15B" w14:textId="7C539F8C" w:rsidR="003334A7" w:rsidRDefault="003334A7" w:rsidP="003334A7">
            <w:pPr>
              <w:rPr>
                <w:rFonts w:ascii="Calibri" w:hAnsi="Calibri"/>
                <w:color w:val="808080"/>
                <w:sz w:val="22"/>
                <w:szCs w:val="22"/>
              </w:rPr>
            </w:pPr>
            <w:r>
              <w:rPr>
                <w:rFonts w:ascii="Calibri" w:hAnsi="Calibri"/>
                <w:color w:val="808080"/>
                <w:sz w:val="22"/>
                <w:szCs w:val="22"/>
              </w:rPr>
              <w:t>Conseiller - Chargé de direction Navigation fluviale</w:t>
            </w:r>
            <w:r w:rsidR="00D43F8F">
              <w:rPr>
                <w:rFonts w:ascii="Calibri" w:hAnsi="Calibri"/>
                <w:color w:val="808080"/>
                <w:sz w:val="22"/>
                <w:szCs w:val="22"/>
              </w:rPr>
              <w:t xml:space="preserve"> et</w:t>
            </w:r>
            <w:r>
              <w:rPr>
                <w:rFonts w:ascii="Calibri" w:hAnsi="Calibri"/>
                <w:color w:val="808080"/>
                <w:sz w:val="22"/>
                <w:szCs w:val="22"/>
              </w:rPr>
              <w:t xml:space="preserve"> Logistique</w:t>
            </w:r>
          </w:p>
          <w:p w14:paraId="3FC980FA" w14:textId="77777777" w:rsidR="003334A7" w:rsidRDefault="003334A7" w:rsidP="003334A7">
            <w:pPr>
              <w:rPr>
                <w:rFonts w:ascii="Calibri" w:hAnsi="Calibri"/>
                <w:color w:val="808080"/>
                <w:sz w:val="22"/>
                <w:szCs w:val="22"/>
              </w:rPr>
            </w:pPr>
          </w:p>
          <w:p w14:paraId="3065C678" w14:textId="77777777" w:rsidR="003334A7" w:rsidRPr="0037487F" w:rsidRDefault="003334A7" w:rsidP="003334A7">
            <w:pPr>
              <w:rPr>
                <w:rFonts w:ascii="Calibri" w:hAnsi="Calibri"/>
                <w:color w:val="808080"/>
                <w:sz w:val="22"/>
                <w:szCs w:val="22"/>
                <w:lang w:eastAsia="fr-LU"/>
              </w:rPr>
            </w:pPr>
            <w:r>
              <w:rPr>
                <w:rFonts w:ascii="Calibri" w:hAnsi="Calibri"/>
                <w:color w:val="808080"/>
                <w:sz w:val="22"/>
                <w:szCs w:val="22"/>
                <w:lang w:val="fr-LU" w:eastAsia="fr-LU"/>
              </w:rPr>
              <w:t xml:space="preserve">4, Place de l’Europe. </w:t>
            </w:r>
            <w:r w:rsidRPr="0037487F">
              <w:rPr>
                <w:rFonts w:ascii="Calibri" w:hAnsi="Calibri"/>
                <w:color w:val="808080"/>
                <w:sz w:val="22"/>
                <w:szCs w:val="22"/>
                <w:lang w:eastAsia="fr-LU"/>
              </w:rPr>
              <w:t>L-1499 Luxembourg</w:t>
            </w:r>
          </w:p>
          <w:p w14:paraId="4B7BC6A8" w14:textId="77777777" w:rsidR="003334A7" w:rsidRPr="0037487F" w:rsidRDefault="003334A7" w:rsidP="003334A7">
            <w:pPr>
              <w:rPr>
                <w:rFonts w:ascii="Calibri" w:hAnsi="Calibri"/>
                <w:color w:val="808080"/>
                <w:sz w:val="22"/>
                <w:szCs w:val="22"/>
                <w:lang w:eastAsia="fr-LU"/>
              </w:rPr>
            </w:pPr>
            <w:r w:rsidRPr="0037487F">
              <w:rPr>
                <w:rFonts w:ascii="Calibri" w:hAnsi="Calibri"/>
                <w:color w:val="808080"/>
                <w:sz w:val="22"/>
                <w:szCs w:val="22"/>
                <w:lang w:eastAsia="fr-LU"/>
              </w:rPr>
              <w:t>Tel : (+352) 247 – 84957</w:t>
            </w:r>
          </w:p>
          <w:p w14:paraId="6680E56F" w14:textId="77777777" w:rsidR="003334A7" w:rsidRDefault="003334A7" w:rsidP="003334A7">
            <w:pPr>
              <w:rPr>
                <w:rFonts w:ascii="Calibri" w:hAnsi="Calibri"/>
                <w:color w:val="808080"/>
                <w:sz w:val="22"/>
                <w:szCs w:val="22"/>
                <w:lang w:val="de-DE" w:eastAsia="fr-LU"/>
              </w:rPr>
            </w:pPr>
            <w:proofErr w:type="gramStart"/>
            <w:r>
              <w:rPr>
                <w:rFonts w:ascii="Calibri" w:hAnsi="Calibri"/>
                <w:color w:val="808080"/>
                <w:sz w:val="22"/>
                <w:szCs w:val="22"/>
                <w:lang w:val="de-DE" w:eastAsia="fr-LU"/>
              </w:rPr>
              <w:t>Fax :</w:t>
            </w:r>
            <w:proofErr w:type="gramEnd"/>
            <w:r>
              <w:rPr>
                <w:rFonts w:ascii="Calibri" w:hAnsi="Calibri"/>
                <w:color w:val="808080"/>
                <w:sz w:val="22"/>
                <w:szCs w:val="22"/>
                <w:lang w:val="de-DE" w:eastAsia="fr-LU"/>
              </w:rPr>
              <w:t xml:space="preserve"> (+352) 22 54 30</w:t>
            </w:r>
          </w:p>
          <w:p w14:paraId="79EEBB52" w14:textId="77777777" w:rsidR="00027496" w:rsidRPr="009B0EC3" w:rsidRDefault="003334A7" w:rsidP="003334A7">
            <w:pPr>
              <w:rPr>
                <w:rFonts w:ascii="Calibri" w:hAnsi="Calibri"/>
                <w:color w:val="808080"/>
                <w:sz w:val="22"/>
                <w:szCs w:val="22"/>
                <w:lang w:val="de-DE" w:eastAsia="fr-LU"/>
              </w:rPr>
            </w:pPr>
            <w:proofErr w:type="spellStart"/>
            <w:r>
              <w:rPr>
                <w:rFonts w:ascii="Calibri" w:hAnsi="Calibri"/>
                <w:color w:val="808080"/>
                <w:sz w:val="22"/>
                <w:szCs w:val="22"/>
                <w:lang w:val="de-DE" w:eastAsia="fr-LU"/>
              </w:rPr>
              <w:t>E-mail</w:t>
            </w:r>
            <w:proofErr w:type="spellEnd"/>
            <w:r>
              <w:rPr>
                <w:rFonts w:ascii="Calibri" w:hAnsi="Calibri"/>
                <w:color w:val="808080"/>
                <w:sz w:val="22"/>
                <w:szCs w:val="22"/>
                <w:lang w:val="de-DE" w:eastAsia="fr-LU"/>
              </w:rPr>
              <w:t xml:space="preserve"> : </w:t>
            </w:r>
            <w:hyperlink r:id="rId9" w:history="1">
              <w:r w:rsidRPr="0037487F">
                <w:rPr>
                  <w:rStyle w:val="Hyperlink"/>
                  <w:rFonts w:ascii="Calibri" w:hAnsi="Calibri"/>
                  <w:color w:val="0000FF"/>
                  <w:sz w:val="22"/>
                  <w:szCs w:val="22"/>
                  <w:lang w:val="de-DE" w:eastAsia="fr-LU"/>
                </w:rPr>
                <w:t>max.nilles@tr.etat.lu</w:t>
              </w:r>
            </w:hyperlink>
          </w:p>
        </w:tc>
      </w:tr>
    </w:tbl>
    <w:p w14:paraId="3664B243" w14:textId="77777777" w:rsidR="00027496" w:rsidRPr="00A3504E" w:rsidRDefault="00027496" w:rsidP="000B7313">
      <w:pPr>
        <w:jc w:val="center"/>
        <w:rPr>
          <w:b/>
          <w:sz w:val="10"/>
          <w:szCs w:val="28"/>
        </w:rPr>
      </w:pPr>
    </w:p>
    <w:p w14:paraId="5017839D" w14:textId="77777777" w:rsidR="00497E37" w:rsidRDefault="008A300B" w:rsidP="00A3504E">
      <w:pPr>
        <w:pBdr>
          <w:top w:val="single" w:sz="4" w:space="1" w:color="auto"/>
          <w:left w:val="single" w:sz="4" w:space="4" w:color="auto"/>
          <w:bottom w:val="single" w:sz="4" w:space="1" w:color="auto"/>
          <w:right w:val="single" w:sz="4" w:space="4" w:color="auto"/>
        </w:pBdr>
        <w:jc w:val="center"/>
        <w:rPr>
          <w:b/>
          <w:sz w:val="28"/>
          <w:szCs w:val="28"/>
        </w:rPr>
      </w:pPr>
      <w:r>
        <w:rPr>
          <w:b/>
          <w:sz w:val="28"/>
          <w:szCs w:val="28"/>
        </w:rPr>
        <w:t xml:space="preserve">Demande d’agrément </w:t>
      </w:r>
      <w:r w:rsidR="003334A7">
        <w:rPr>
          <w:b/>
          <w:sz w:val="28"/>
          <w:szCs w:val="28"/>
        </w:rPr>
        <w:t>comme fournisseur des services informatiques de la lettre de voiture électronique</w:t>
      </w:r>
    </w:p>
    <w:p w14:paraId="3120FE9E" w14:textId="3F34FADE" w:rsidR="00497E37" w:rsidRDefault="009B0EC3" w:rsidP="00A3504E">
      <w:pPr>
        <w:pBdr>
          <w:top w:val="single" w:sz="4" w:space="1" w:color="auto"/>
          <w:left w:val="single" w:sz="4" w:space="4" w:color="auto"/>
          <w:bottom w:val="single" w:sz="4" w:space="1" w:color="auto"/>
          <w:right w:val="single" w:sz="4" w:space="4" w:color="auto"/>
        </w:pBdr>
        <w:spacing w:before="120"/>
        <w:jc w:val="center"/>
        <w:rPr>
          <w:sz w:val="24"/>
          <w:szCs w:val="28"/>
        </w:rPr>
      </w:pPr>
      <w:r w:rsidRPr="009B0EC3">
        <w:rPr>
          <w:sz w:val="24"/>
          <w:szCs w:val="28"/>
        </w:rPr>
        <w:t xml:space="preserve">(Décision Benelux </w:t>
      </w:r>
      <w:r w:rsidR="00F57B0E">
        <w:rPr>
          <w:sz w:val="24"/>
          <w:szCs w:val="24"/>
          <w:lang w:val="fr-LU"/>
        </w:rPr>
        <w:t>M</w:t>
      </w:r>
      <w:r w:rsidR="001B492C">
        <w:rPr>
          <w:sz w:val="24"/>
          <w:szCs w:val="24"/>
          <w:lang w:val="fr-LU"/>
        </w:rPr>
        <w:t xml:space="preserve"> </w:t>
      </w:r>
      <w:r w:rsidR="00F57B0E">
        <w:rPr>
          <w:sz w:val="24"/>
          <w:szCs w:val="24"/>
          <w:lang w:val="fr-LU"/>
        </w:rPr>
        <w:t>(20</w:t>
      </w:r>
      <w:r w:rsidR="00D43F8F">
        <w:rPr>
          <w:sz w:val="24"/>
          <w:szCs w:val="24"/>
          <w:lang w:val="fr-LU"/>
        </w:rPr>
        <w:t>20</w:t>
      </w:r>
      <w:r w:rsidR="00F57B0E">
        <w:rPr>
          <w:sz w:val="24"/>
          <w:szCs w:val="24"/>
          <w:lang w:val="fr-LU"/>
        </w:rPr>
        <w:t>)</w:t>
      </w:r>
      <w:r w:rsidR="001B492C">
        <w:rPr>
          <w:sz w:val="24"/>
          <w:szCs w:val="24"/>
          <w:lang w:val="fr-LU"/>
        </w:rPr>
        <w:t xml:space="preserve"> </w:t>
      </w:r>
      <w:r w:rsidR="00F57B0E">
        <w:rPr>
          <w:sz w:val="24"/>
          <w:szCs w:val="24"/>
          <w:lang w:val="fr-LU"/>
        </w:rPr>
        <w:t>1</w:t>
      </w:r>
      <w:r w:rsidR="00D43F8F">
        <w:rPr>
          <w:sz w:val="24"/>
          <w:szCs w:val="24"/>
          <w:lang w:val="fr-LU"/>
        </w:rPr>
        <w:t>6</w:t>
      </w:r>
      <w:r w:rsidR="00911FA5" w:rsidRPr="002334E7">
        <w:rPr>
          <w:lang w:val="fr-LU"/>
        </w:rPr>
        <w:t xml:space="preserve"> </w:t>
      </w:r>
      <w:r w:rsidRPr="009B0EC3">
        <w:rPr>
          <w:sz w:val="24"/>
          <w:szCs w:val="28"/>
        </w:rPr>
        <w:t>relative au projet pilot intra-Benelux portant sur la lettre de voiture électronique)</w:t>
      </w:r>
    </w:p>
    <w:p w14:paraId="59D4D268" w14:textId="77777777" w:rsidR="009B0EC3" w:rsidRPr="00A3504E" w:rsidRDefault="009B0EC3" w:rsidP="00A3504E">
      <w:pPr>
        <w:spacing w:before="120"/>
        <w:rPr>
          <w:sz w:val="4"/>
          <w:szCs w:val="28"/>
        </w:rPr>
      </w:pPr>
    </w:p>
    <w:tbl>
      <w:tblPr>
        <w:tblW w:w="0" w:type="auto"/>
        <w:tblCellMar>
          <w:left w:w="142" w:type="dxa"/>
        </w:tblCellMar>
        <w:tblLook w:val="04A0" w:firstRow="1" w:lastRow="0" w:firstColumn="1" w:lastColumn="0" w:noHBand="0" w:noVBand="1"/>
      </w:tblPr>
      <w:tblGrid>
        <w:gridCol w:w="3706"/>
        <w:gridCol w:w="5310"/>
      </w:tblGrid>
      <w:tr w:rsidR="009B0EC3" w:rsidRPr="009B0EC3" w14:paraId="03ED453A" w14:textId="77777777" w:rsidTr="00A3504E">
        <w:trPr>
          <w:trHeight w:val="375"/>
        </w:trPr>
        <w:tc>
          <w:tcPr>
            <w:tcW w:w="932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98C5E8" w14:textId="77777777" w:rsidR="009B0EC3" w:rsidRPr="009B0EC3" w:rsidRDefault="009B0EC3" w:rsidP="005C3AFA">
            <w:pPr>
              <w:spacing w:before="80" w:after="80"/>
              <w:rPr>
                <w:rFonts w:ascii="Calibri" w:hAnsi="Calibri"/>
                <w:b/>
                <w:bCs/>
                <w:color w:val="000000"/>
                <w:sz w:val="28"/>
                <w:szCs w:val="28"/>
                <w:lang w:val="fr-LU" w:eastAsia="en-US"/>
              </w:rPr>
            </w:pPr>
            <w:r w:rsidRPr="009B0EC3">
              <w:rPr>
                <w:rFonts w:ascii="Calibri" w:hAnsi="Calibri"/>
                <w:b/>
                <w:bCs/>
                <w:color w:val="000000"/>
                <w:sz w:val="28"/>
                <w:szCs w:val="28"/>
                <w:lang w:val="fr-LU" w:eastAsia="en-US"/>
              </w:rPr>
              <w:t>Le demandeur</w:t>
            </w:r>
          </w:p>
        </w:tc>
      </w:tr>
      <w:tr w:rsidR="009B0EC3" w:rsidRPr="003D2C77" w14:paraId="4E1CCB05" w14:textId="77777777" w:rsidTr="00A3504E">
        <w:trPr>
          <w:trHeight w:val="300"/>
        </w:trPr>
        <w:tc>
          <w:tcPr>
            <w:tcW w:w="38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8583C8" w14:textId="77777777" w:rsidR="009B0EC3" w:rsidRPr="009B0EC3" w:rsidRDefault="009B0EC3" w:rsidP="005C3AFA">
            <w:pPr>
              <w:spacing w:before="80" w:after="80"/>
              <w:rPr>
                <w:rFonts w:ascii="Calibri" w:hAnsi="Calibri"/>
                <w:b/>
                <w:bCs/>
                <w:color w:val="000000"/>
                <w:sz w:val="22"/>
                <w:szCs w:val="22"/>
                <w:lang w:val="fr-LU" w:eastAsia="en-US"/>
              </w:rPr>
            </w:pPr>
            <w:r w:rsidRPr="009B0EC3">
              <w:rPr>
                <w:rFonts w:ascii="Calibri" w:hAnsi="Calibri"/>
                <w:b/>
                <w:bCs/>
                <w:color w:val="000000"/>
                <w:sz w:val="22"/>
                <w:szCs w:val="22"/>
                <w:lang w:val="fr-LU" w:eastAsia="en-US"/>
              </w:rPr>
              <w:t>Dénomination de la société</w:t>
            </w:r>
          </w:p>
        </w:tc>
        <w:sdt>
          <w:sdtPr>
            <w:rPr>
              <w:rFonts w:ascii="Calibri" w:hAnsi="Calibri"/>
              <w:b/>
              <w:bCs/>
              <w:color w:val="000000"/>
              <w:sz w:val="22"/>
              <w:szCs w:val="22"/>
              <w:lang w:val="fr-LU" w:eastAsia="en-US"/>
            </w:rPr>
            <w:id w:val="-1396502065"/>
            <w:placeholder>
              <w:docPart w:val="DefaultPlaceholder_-1854013440"/>
            </w:placeholder>
            <w:showingPlcHdr/>
            <w:text/>
          </w:sdtPr>
          <w:sdtEndPr/>
          <w:sdtContent>
            <w:tc>
              <w:tcPr>
                <w:tcW w:w="549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D1D74F5" w14:textId="77777777" w:rsidR="009B0EC3" w:rsidRPr="0037487F" w:rsidRDefault="009B4EA2" w:rsidP="005C3AFA">
                <w:pPr>
                  <w:spacing w:before="80" w:after="80"/>
                  <w:rPr>
                    <w:rFonts w:ascii="Calibri" w:hAnsi="Calibri"/>
                    <w:b/>
                    <w:bCs/>
                    <w:color w:val="000000"/>
                    <w:sz w:val="22"/>
                    <w:szCs w:val="22"/>
                    <w:lang w:val="en-US" w:eastAsia="en-US"/>
                  </w:rPr>
                </w:pPr>
                <w:r w:rsidRPr="0037487F">
                  <w:rPr>
                    <w:rStyle w:val="PlaceholderText"/>
                    <w:rFonts w:eastAsiaTheme="minorHAnsi"/>
                    <w:lang w:val="en-US"/>
                  </w:rPr>
                  <w:t>Click or tap here to enter text.</w:t>
                </w:r>
              </w:p>
            </w:tc>
          </w:sdtContent>
        </w:sdt>
      </w:tr>
      <w:tr w:rsidR="009B0EC3" w:rsidRPr="009B0EC3" w14:paraId="0274721C" w14:textId="77777777" w:rsidTr="00A3504E">
        <w:trPr>
          <w:trHeight w:val="300"/>
        </w:trPr>
        <w:tc>
          <w:tcPr>
            <w:tcW w:w="9322" w:type="dxa"/>
            <w:gridSpan w:val="2"/>
            <w:tcBorders>
              <w:top w:val="nil"/>
              <w:left w:val="single" w:sz="4" w:space="0" w:color="auto"/>
              <w:bottom w:val="single" w:sz="4" w:space="0" w:color="auto"/>
              <w:right w:val="single" w:sz="4" w:space="0" w:color="auto"/>
            </w:tcBorders>
            <w:shd w:val="clear" w:color="auto" w:fill="auto"/>
            <w:noWrap/>
            <w:vAlign w:val="center"/>
            <w:hideMark/>
          </w:tcPr>
          <w:p w14:paraId="41A56DDC" w14:textId="77777777" w:rsidR="009B0EC3" w:rsidRPr="009B0EC3" w:rsidRDefault="009B0EC3" w:rsidP="005C3AFA">
            <w:pPr>
              <w:spacing w:before="80" w:after="80"/>
              <w:rPr>
                <w:rFonts w:ascii="Calibri" w:hAnsi="Calibri"/>
                <w:b/>
                <w:bCs/>
                <w:color w:val="000000"/>
                <w:sz w:val="22"/>
                <w:szCs w:val="22"/>
                <w:lang w:val="fr-LU" w:eastAsia="en-US"/>
              </w:rPr>
            </w:pPr>
            <w:r w:rsidRPr="009B0EC3">
              <w:rPr>
                <w:rFonts w:ascii="Calibri" w:hAnsi="Calibri"/>
                <w:b/>
                <w:bCs/>
                <w:color w:val="000000"/>
                <w:sz w:val="22"/>
                <w:szCs w:val="22"/>
                <w:lang w:val="fr-LU" w:eastAsia="en-US"/>
              </w:rPr>
              <w:t>Domicile ou siège social</w:t>
            </w:r>
          </w:p>
        </w:tc>
      </w:tr>
      <w:tr w:rsidR="009B0EC3" w:rsidRPr="003D2C77" w14:paraId="3BCB7449" w14:textId="77777777" w:rsidTr="00A3504E">
        <w:trPr>
          <w:trHeight w:val="300"/>
        </w:trPr>
        <w:tc>
          <w:tcPr>
            <w:tcW w:w="3828" w:type="dxa"/>
            <w:tcBorders>
              <w:top w:val="nil"/>
              <w:left w:val="single" w:sz="4" w:space="0" w:color="auto"/>
              <w:bottom w:val="single" w:sz="4" w:space="0" w:color="auto"/>
              <w:right w:val="single" w:sz="4" w:space="0" w:color="auto"/>
            </w:tcBorders>
            <w:shd w:val="clear" w:color="auto" w:fill="auto"/>
            <w:noWrap/>
            <w:tcMar>
              <w:left w:w="227" w:type="dxa"/>
            </w:tcMar>
            <w:vAlign w:val="center"/>
            <w:hideMark/>
          </w:tcPr>
          <w:p w14:paraId="484A3FD6" w14:textId="77777777" w:rsidR="009B0EC3" w:rsidRPr="009B0EC3" w:rsidRDefault="009B0EC3" w:rsidP="005C3AFA">
            <w:pPr>
              <w:spacing w:before="80" w:after="80"/>
              <w:rPr>
                <w:rFonts w:ascii="Calibri" w:hAnsi="Calibri"/>
                <w:color w:val="000000"/>
                <w:sz w:val="22"/>
                <w:szCs w:val="22"/>
                <w:lang w:val="fr-LU" w:eastAsia="en-US"/>
              </w:rPr>
            </w:pPr>
            <w:r w:rsidRPr="009B0EC3">
              <w:rPr>
                <w:rFonts w:ascii="Calibri" w:hAnsi="Calibri"/>
                <w:color w:val="000000"/>
                <w:sz w:val="22"/>
                <w:szCs w:val="22"/>
                <w:lang w:val="fr-LU" w:eastAsia="en-US"/>
              </w:rPr>
              <w:t>Adresse (rue, numéro, boîte)</w:t>
            </w:r>
          </w:p>
        </w:tc>
        <w:sdt>
          <w:sdtPr>
            <w:rPr>
              <w:rFonts w:ascii="Calibri" w:hAnsi="Calibri"/>
              <w:color w:val="000000"/>
              <w:sz w:val="22"/>
              <w:szCs w:val="22"/>
              <w:lang w:val="fr-LU" w:eastAsia="en-US"/>
            </w:rPr>
            <w:id w:val="-1871904074"/>
            <w:placeholder>
              <w:docPart w:val="DefaultPlaceholder_-1854013440"/>
            </w:placeholder>
            <w:showingPlcHdr/>
            <w:text/>
          </w:sdtPr>
          <w:sdtEndPr/>
          <w:sdtContent>
            <w:tc>
              <w:tcPr>
                <w:tcW w:w="5494" w:type="dxa"/>
                <w:tcBorders>
                  <w:top w:val="nil"/>
                  <w:left w:val="single" w:sz="4" w:space="0" w:color="auto"/>
                  <w:bottom w:val="single" w:sz="4" w:space="0" w:color="auto"/>
                  <w:right w:val="single" w:sz="4" w:space="0" w:color="auto"/>
                </w:tcBorders>
                <w:shd w:val="clear" w:color="auto" w:fill="F2F2F2" w:themeFill="background1" w:themeFillShade="F2"/>
              </w:tcPr>
              <w:p w14:paraId="637FE044" w14:textId="77777777" w:rsidR="009B0EC3" w:rsidRPr="0037487F" w:rsidRDefault="009B4EA2" w:rsidP="005C3AFA">
                <w:pPr>
                  <w:spacing w:before="80" w:after="80"/>
                  <w:rPr>
                    <w:rFonts w:ascii="Calibri" w:hAnsi="Calibri"/>
                    <w:color w:val="000000"/>
                    <w:sz w:val="22"/>
                    <w:szCs w:val="22"/>
                    <w:lang w:val="en-US" w:eastAsia="en-US"/>
                  </w:rPr>
                </w:pPr>
                <w:r w:rsidRPr="0037487F">
                  <w:rPr>
                    <w:rStyle w:val="PlaceholderText"/>
                    <w:rFonts w:eastAsiaTheme="minorHAnsi"/>
                    <w:lang w:val="en-US"/>
                  </w:rPr>
                  <w:t>Click or tap here to enter text.</w:t>
                </w:r>
              </w:p>
            </w:tc>
          </w:sdtContent>
        </w:sdt>
      </w:tr>
      <w:tr w:rsidR="009B0EC3" w:rsidRPr="003D2C77" w14:paraId="6DB4A2AC" w14:textId="77777777" w:rsidTr="00A3504E">
        <w:trPr>
          <w:trHeight w:val="300"/>
        </w:trPr>
        <w:tc>
          <w:tcPr>
            <w:tcW w:w="3828" w:type="dxa"/>
            <w:tcBorders>
              <w:top w:val="nil"/>
              <w:left w:val="single" w:sz="4" w:space="0" w:color="auto"/>
              <w:bottom w:val="single" w:sz="4" w:space="0" w:color="auto"/>
              <w:right w:val="single" w:sz="4" w:space="0" w:color="auto"/>
            </w:tcBorders>
            <w:shd w:val="clear" w:color="auto" w:fill="auto"/>
            <w:noWrap/>
            <w:tcMar>
              <w:left w:w="227" w:type="dxa"/>
            </w:tcMar>
            <w:vAlign w:val="center"/>
            <w:hideMark/>
          </w:tcPr>
          <w:p w14:paraId="0738D75C" w14:textId="77777777" w:rsidR="009B0EC3" w:rsidRPr="009B0EC3" w:rsidRDefault="009B0EC3" w:rsidP="005C3AFA">
            <w:pPr>
              <w:spacing w:before="80" w:after="80"/>
              <w:rPr>
                <w:rFonts w:ascii="Calibri" w:hAnsi="Calibri"/>
                <w:color w:val="000000"/>
                <w:sz w:val="22"/>
                <w:szCs w:val="22"/>
                <w:lang w:val="fr-LU" w:eastAsia="en-US"/>
              </w:rPr>
            </w:pPr>
            <w:r w:rsidRPr="009B0EC3">
              <w:rPr>
                <w:rFonts w:ascii="Calibri" w:hAnsi="Calibri"/>
                <w:color w:val="000000"/>
                <w:sz w:val="22"/>
                <w:szCs w:val="22"/>
                <w:lang w:val="fr-LU" w:eastAsia="en-US"/>
              </w:rPr>
              <w:t>Code Postal, Localité</w:t>
            </w:r>
          </w:p>
        </w:tc>
        <w:sdt>
          <w:sdtPr>
            <w:rPr>
              <w:rFonts w:ascii="Calibri" w:hAnsi="Calibri"/>
              <w:color w:val="000000"/>
              <w:sz w:val="22"/>
              <w:szCs w:val="22"/>
              <w:lang w:val="fr-LU" w:eastAsia="en-US"/>
            </w:rPr>
            <w:id w:val="1261484639"/>
            <w:placeholder>
              <w:docPart w:val="DefaultPlaceholder_-1854013440"/>
            </w:placeholder>
            <w:showingPlcHdr/>
            <w:text/>
          </w:sdtPr>
          <w:sdtEndPr/>
          <w:sdtContent>
            <w:tc>
              <w:tcPr>
                <w:tcW w:w="5494" w:type="dxa"/>
                <w:tcBorders>
                  <w:top w:val="nil"/>
                  <w:left w:val="single" w:sz="4" w:space="0" w:color="auto"/>
                  <w:bottom w:val="single" w:sz="4" w:space="0" w:color="auto"/>
                  <w:right w:val="single" w:sz="4" w:space="0" w:color="auto"/>
                </w:tcBorders>
                <w:shd w:val="clear" w:color="auto" w:fill="F2F2F2" w:themeFill="background1" w:themeFillShade="F2"/>
              </w:tcPr>
              <w:p w14:paraId="2AAA98CC" w14:textId="77777777" w:rsidR="009B0EC3" w:rsidRPr="0037487F" w:rsidRDefault="009B4EA2" w:rsidP="005C3AFA">
                <w:pPr>
                  <w:spacing w:before="80" w:after="80"/>
                  <w:rPr>
                    <w:rFonts w:ascii="Calibri" w:hAnsi="Calibri"/>
                    <w:color w:val="000000"/>
                    <w:sz w:val="22"/>
                    <w:szCs w:val="22"/>
                    <w:lang w:val="en-US" w:eastAsia="en-US"/>
                  </w:rPr>
                </w:pPr>
                <w:r w:rsidRPr="004475DF">
                  <w:rPr>
                    <w:rStyle w:val="PlaceholderText"/>
                    <w:rFonts w:eastAsiaTheme="minorHAnsi"/>
                    <w:lang w:val="en-US"/>
                  </w:rPr>
                  <w:t>Click or tap here to enter text.</w:t>
                </w:r>
              </w:p>
            </w:tc>
          </w:sdtContent>
        </w:sdt>
      </w:tr>
      <w:tr w:rsidR="009B0EC3" w:rsidRPr="003D2C77" w14:paraId="6804D3C5" w14:textId="77777777" w:rsidTr="00A3504E">
        <w:trPr>
          <w:trHeight w:val="300"/>
        </w:trPr>
        <w:tc>
          <w:tcPr>
            <w:tcW w:w="3828" w:type="dxa"/>
            <w:tcBorders>
              <w:top w:val="nil"/>
              <w:left w:val="single" w:sz="4" w:space="0" w:color="auto"/>
              <w:bottom w:val="single" w:sz="4" w:space="0" w:color="auto"/>
              <w:right w:val="single" w:sz="4" w:space="0" w:color="auto"/>
            </w:tcBorders>
            <w:shd w:val="clear" w:color="auto" w:fill="auto"/>
            <w:noWrap/>
            <w:tcMar>
              <w:left w:w="227" w:type="dxa"/>
            </w:tcMar>
            <w:vAlign w:val="center"/>
            <w:hideMark/>
          </w:tcPr>
          <w:p w14:paraId="45D19526" w14:textId="77777777" w:rsidR="009B0EC3" w:rsidRPr="009B0EC3" w:rsidRDefault="009B0EC3" w:rsidP="005C3AFA">
            <w:pPr>
              <w:spacing w:before="80" w:after="80"/>
              <w:rPr>
                <w:rFonts w:ascii="Calibri" w:hAnsi="Calibri"/>
                <w:color w:val="000000"/>
                <w:sz w:val="22"/>
                <w:szCs w:val="22"/>
                <w:lang w:val="fr-LU" w:eastAsia="en-US"/>
              </w:rPr>
            </w:pPr>
            <w:r w:rsidRPr="009B0EC3">
              <w:rPr>
                <w:rFonts w:ascii="Calibri" w:hAnsi="Calibri"/>
                <w:color w:val="000000"/>
                <w:sz w:val="22"/>
                <w:szCs w:val="22"/>
                <w:lang w:val="fr-LU" w:eastAsia="en-US"/>
              </w:rPr>
              <w:t>Numéro d'identification TVA</w:t>
            </w:r>
          </w:p>
        </w:tc>
        <w:sdt>
          <w:sdtPr>
            <w:rPr>
              <w:rFonts w:ascii="Calibri" w:hAnsi="Calibri"/>
              <w:color w:val="000000"/>
              <w:sz w:val="22"/>
              <w:szCs w:val="22"/>
              <w:lang w:val="fr-LU" w:eastAsia="en-US"/>
            </w:rPr>
            <w:id w:val="843596423"/>
            <w:placeholder>
              <w:docPart w:val="DefaultPlaceholder_-1854013440"/>
            </w:placeholder>
            <w:showingPlcHdr/>
            <w:text/>
          </w:sdtPr>
          <w:sdtEndPr/>
          <w:sdtContent>
            <w:tc>
              <w:tcPr>
                <w:tcW w:w="5494" w:type="dxa"/>
                <w:tcBorders>
                  <w:top w:val="nil"/>
                  <w:left w:val="single" w:sz="4" w:space="0" w:color="auto"/>
                  <w:bottom w:val="single" w:sz="4" w:space="0" w:color="auto"/>
                  <w:right w:val="single" w:sz="4" w:space="0" w:color="auto"/>
                </w:tcBorders>
                <w:shd w:val="clear" w:color="auto" w:fill="F2F2F2" w:themeFill="background1" w:themeFillShade="F2"/>
              </w:tcPr>
              <w:p w14:paraId="1453A59A" w14:textId="77777777" w:rsidR="009B0EC3" w:rsidRPr="0037487F" w:rsidRDefault="009B4EA2" w:rsidP="005C3AFA">
                <w:pPr>
                  <w:spacing w:before="80" w:after="80"/>
                  <w:rPr>
                    <w:rFonts w:ascii="Calibri" w:hAnsi="Calibri"/>
                    <w:color w:val="000000"/>
                    <w:sz w:val="22"/>
                    <w:szCs w:val="22"/>
                    <w:lang w:val="en-US" w:eastAsia="en-US"/>
                  </w:rPr>
                </w:pPr>
                <w:r w:rsidRPr="0037487F">
                  <w:rPr>
                    <w:rStyle w:val="PlaceholderText"/>
                    <w:rFonts w:eastAsiaTheme="minorHAnsi"/>
                    <w:lang w:val="en-US"/>
                  </w:rPr>
                  <w:t>Click or tap here to enter text.</w:t>
                </w:r>
              </w:p>
            </w:tc>
          </w:sdtContent>
        </w:sdt>
      </w:tr>
      <w:tr w:rsidR="009B0EC3" w:rsidRPr="003D2C77" w14:paraId="532B8FB8" w14:textId="77777777" w:rsidTr="00A3504E">
        <w:trPr>
          <w:trHeight w:val="300"/>
        </w:trPr>
        <w:tc>
          <w:tcPr>
            <w:tcW w:w="3828" w:type="dxa"/>
            <w:tcBorders>
              <w:top w:val="nil"/>
              <w:left w:val="single" w:sz="4" w:space="0" w:color="auto"/>
              <w:bottom w:val="single" w:sz="4" w:space="0" w:color="auto"/>
              <w:right w:val="single" w:sz="4" w:space="0" w:color="auto"/>
            </w:tcBorders>
            <w:shd w:val="clear" w:color="auto" w:fill="auto"/>
            <w:noWrap/>
            <w:tcMar>
              <w:left w:w="227" w:type="dxa"/>
            </w:tcMar>
            <w:vAlign w:val="center"/>
            <w:hideMark/>
          </w:tcPr>
          <w:p w14:paraId="1C3D09B4" w14:textId="77777777" w:rsidR="009B0EC3" w:rsidRPr="009B0EC3" w:rsidRDefault="009B0EC3" w:rsidP="005C3AFA">
            <w:pPr>
              <w:spacing w:before="80" w:after="80"/>
              <w:rPr>
                <w:rFonts w:ascii="Calibri" w:hAnsi="Calibri"/>
                <w:color w:val="000000"/>
                <w:sz w:val="22"/>
                <w:szCs w:val="22"/>
                <w:lang w:val="fr-LU" w:eastAsia="en-US"/>
              </w:rPr>
            </w:pPr>
            <w:r w:rsidRPr="009B0EC3">
              <w:rPr>
                <w:rFonts w:ascii="Calibri" w:hAnsi="Calibri"/>
                <w:color w:val="000000"/>
                <w:sz w:val="22"/>
                <w:szCs w:val="22"/>
                <w:lang w:val="fr-LU" w:eastAsia="en-US"/>
              </w:rPr>
              <w:t>Numéro d'identification OEA - AEO</w:t>
            </w:r>
          </w:p>
        </w:tc>
        <w:sdt>
          <w:sdtPr>
            <w:rPr>
              <w:rFonts w:ascii="Calibri" w:hAnsi="Calibri"/>
              <w:color w:val="000000"/>
              <w:sz w:val="22"/>
              <w:szCs w:val="22"/>
              <w:lang w:val="fr-LU" w:eastAsia="en-US"/>
            </w:rPr>
            <w:id w:val="-89790293"/>
            <w:placeholder>
              <w:docPart w:val="DefaultPlaceholder_-1854013440"/>
            </w:placeholder>
            <w:showingPlcHdr/>
            <w:text/>
          </w:sdtPr>
          <w:sdtEndPr/>
          <w:sdtContent>
            <w:tc>
              <w:tcPr>
                <w:tcW w:w="5494" w:type="dxa"/>
                <w:tcBorders>
                  <w:top w:val="nil"/>
                  <w:left w:val="single" w:sz="4" w:space="0" w:color="auto"/>
                  <w:bottom w:val="single" w:sz="4" w:space="0" w:color="auto"/>
                  <w:right w:val="single" w:sz="4" w:space="0" w:color="auto"/>
                </w:tcBorders>
                <w:shd w:val="clear" w:color="auto" w:fill="F2F2F2" w:themeFill="background1" w:themeFillShade="F2"/>
              </w:tcPr>
              <w:p w14:paraId="6CAA0FC3" w14:textId="77777777" w:rsidR="009B0EC3" w:rsidRPr="0037487F" w:rsidRDefault="009B4EA2" w:rsidP="005C3AFA">
                <w:pPr>
                  <w:spacing w:before="80" w:after="80"/>
                  <w:rPr>
                    <w:rFonts w:ascii="Calibri" w:hAnsi="Calibri"/>
                    <w:color w:val="000000"/>
                    <w:sz w:val="22"/>
                    <w:szCs w:val="22"/>
                    <w:lang w:val="en-US" w:eastAsia="en-US"/>
                  </w:rPr>
                </w:pPr>
                <w:r w:rsidRPr="0037487F">
                  <w:rPr>
                    <w:rStyle w:val="PlaceholderText"/>
                    <w:rFonts w:eastAsiaTheme="minorHAnsi"/>
                    <w:lang w:val="en-US"/>
                  </w:rPr>
                  <w:t>Click or tap here to enter text.</w:t>
                </w:r>
              </w:p>
            </w:tc>
          </w:sdtContent>
        </w:sdt>
      </w:tr>
      <w:tr w:rsidR="009B0EC3" w:rsidRPr="003D2C77" w14:paraId="75192D0F" w14:textId="77777777" w:rsidTr="00A3504E">
        <w:trPr>
          <w:trHeight w:val="300"/>
        </w:trPr>
        <w:tc>
          <w:tcPr>
            <w:tcW w:w="3828" w:type="dxa"/>
            <w:tcBorders>
              <w:top w:val="nil"/>
              <w:left w:val="single" w:sz="4" w:space="0" w:color="auto"/>
              <w:bottom w:val="single" w:sz="4" w:space="0" w:color="auto"/>
              <w:right w:val="single" w:sz="4" w:space="0" w:color="auto"/>
            </w:tcBorders>
            <w:shd w:val="clear" w:color="auto" w:fill="auto"/>
            <w:noWrap/>
            <w:tcMar>
              <w:left w:w="227" w:type="dxa"/>
            </w:tcMar>
            <w:vAlign w:val="center"/>
            <w:hideMark/>
          </w:tcPr>
          <w:p w14:paraId="493564A1" w14:textId="77777777" w:rsidR="009B0EC3" w:rsidRPr="009B0EC3" w:rsidRDefault="009B0EC3" w:rsidP="005C3AFA">
            <w:pPr>
              <w:spacing w:before="80" w:after="80"/>
              <w:rPr>
                <w:rFonts w:ascii="Calibri" w:hAnsi="Calibri"/>
                <w:color w:val="000000"/>
                <w:sz w:val="22"/>
                <w:szCs w:val="22"/>
                <w:lang w:val="fr-LU" w:eastAsia="en-US"/>
              </w:rPr>
            </w:pPr>
            <w:r w:rsidRPr="009B0EC3">
              <w:rPr>
                <w:rFonts w:ascii="Calibri" w:hAnsi="Calibri"/>
                <w:color w:val="000000"/>
                <w:sz w:val="22"/>
                <w:szCs w:val="22"/>
                <w:lang w:val="fr-LU" w:eastAsia="en-US"/>
              </w:rPr>
              <w:t>Site web</w:t>
            </w:r>
          </w:p>
        </w:tc>
        <w:sdt>
          <w:sdtPr>
            <w:rPr>
              <w:rFonts w:ascii="Calibri" w:hAnsi="Calibri"/>
              <w:color w:val="000000"/>
              <w:sz w:val="22"/>
              <w:szCs w:val="22"/>
              <w:lang w:val="fr-LU" w:eastAsia="en-US"/>
            </w:rPr>
            <w:id w:val="294027444"/>
            <w:placeholder>
              <w:docPart w:val="DefaultPlaceholder_-1854013440"/>
            </w:placeholder>
            <w:showingPlcHdr/>
            <w:text/>
          </w:sdtPr>
          <w:sdtEndPr/>
          <w:sdtContent>
            <w:tc>
              <w:tcPr>
                <w:tcW w:w="5494" w:type="dxa"/>
                <w:tcBorders>
                  <w:top w:val="nil"/>
                  <w:left w:val="single" w:sz="4" w:space="0" w:color="auto"/>
                  <w:bottom w:val="single" w:sz="4" w:space="0" w:color="auto"/>
                  <w:right w:val="single" w:sz="4" w:space="0" w:color="auto"/>
                </w:tcBorders>
                <w:shd w:val="clear" w:color="auto" w:fill="F2F2F2" w:themeFill="background1" w:themeFillShade="F2"/>
              </w:tcPr>
              <w:p w14:paraId="206245B6" w14:textId="77777777" w:rsidR="009B0EC3" w:rsidRPr="0037487F" w:rsidRDefault="009B4EA2" w:rsidP="005C3AFA">
                <w:pPr>
                  <w:spacing w:before="80" w:after="80"/>
                  <w:rPr>
                    <w:rFonts w:ascii="Calibri" w:hAnsi="Calibri"/>
                    <w:color w:val="000000"/>
                    <w:sz w:val="22"/>
                    <w:szCs w:val="22"/>
                    <w:lang w:val="en-US" w:eastAsia="en-US"/>
                  </w:rPr>
                </w:pPr>
                <w:r w:rsidRPr="0037487F">
                  <w:rPr>
                    <w:rStyle w:val="PlaceholderText"/>
                    <w:rFonts w:eastAsiaTheme="minorHAnsi"/>
                    <w:lang w:val="en-US"/>
                  </w:rPr>
                  <w:t>Click or tap here to enter text.</w:t>
                </w:r>
              </w:p>
            </w:tc>
          </w:sdtContent>
        </w:sdt>
      </w:tr>
      <w:tr w:rsidR="00A3504E" w:rsidRPr="009B0EC3" w14:paraId="493E5C12" w14:textId="77777777" w:rsidTr="00A3504E">
        <w:trPr>
          <w:trHeight w:val="300"/>
        </w:trPr>
        <w:tc>
          <w:tcPr>
            <w:tcW w:w="9322" w:type="dxa"/>
            <w:gridSpan w:val="2"/>
            <w:tcBorders>
              <w:top w:val="nil"/>
              <w:left w:val="single" w:sz="4" w:space="0" w:color="auto"/>
              <w:bottom w:val="single" w:sz="4" w:space="0" w:color="auto"/>
              <w:right w:val="single" w:sz="4" w:space="0" w:color="auto"/>
            </w:tcBorders>
            <w:shd w:val="clear" w:color="auto" w:fill="auto"/>
            <w:noWrap/>
            <w:vAlign w:val="center"/>
            <w:hideMark/>
          </w:tcPr>
          <w:p w14:paraId="61E27F66" w14:textId="77777777" w:rsidR="00A3504E" w:rsidRPr="009B0EC3" w:rsidRDefault="00A3504E" w:rsidP="005C3AFA">
            <w:pPr>
              <w:spacing w:before="80" w:after="80"/>
              <w:rPr>
                <w:rFonts w:ascii="Calibri" w:hAnsi="Calibri"/>
                <w:b/>
                <w:bCs/>
                <w:color w:val="000000"/>
                <w:sz w:val="22"/>
                <w:szCs w:val="22"/>
                <w:lang w:val="fr-LU" w:eastAsia="en-US"/>
              </w:rPr>
            </w:pPr>
            <w:r w:rsidRPr="009B0EC3">
              <w:rPr>
                <w:rFonts w:ascii="Calibri" w:hAnsi="Calibri"/>
                <w:b/>
                <w:bCs/>
                <w:color w:val="000000"/>
                <w:sz w:val="22"/>
                <w:szCs w:val="22"/>
                <w:lang w:val="fr-LU" w:eastAsia="en-US"/>
              </w:rPr>
              <w:t>Personne de contact</w:t>
            </w:r>
          </w:p>
        </w:tc>
      </w:tr>
      <w:tr w:rsidR="009B0EC3" w:rsidRPr="003D2C77" w14:paraId="12FB3D2B" w14:textId="77777777" w:rsidTr="00A3504E">
        <w:trPr>
          <w:trHeight w:val="300"/>
        </w:trPr>
        <w:tc>
          <w:tcPr>
            <w:tcW w:w="3828" w:type="dxa"/>
            <w:tcBorders>
              <w:top w:val="nil"/>
              <w:left w:val="single" w:sz="4" w:space="0" w:color="auto"/>
              <w:bottom w:val="single" w:sz="4" w:space="0" w:color="auto"/>
              <w:right w:val="single" w:sz="4" w:space="0" w:color="auto"/>
            </w:tcBorders>
            <w:shd w:val="clear" w:color="auto" w:fill="auto"/>
            <w:noWrap/>
            <w:tcMar>
              <w:left w:w="227" w:type="dxa"/>
            </w:tcMar>
            <w:vAlign w:val="center"/>
            <w:hideMark/>
          </w:tcPr>
          <w:p w14:paraId="785F0D94" w14:textId="77777777" w:rsidR="009B0EC3" w:rsidRPr="009B0EC3" w:rsidRDefault="009B0EC3" w:rsidP="005C3AFA">
            <w:pPr>
              <w:spacing w:before="80" w:after="80"/>
              <w:rPr>
                <w:rFonts w:ascii="Calibri" w:hAnsi="Calibri"/>
                <w:color w:val="000000"/>
                <w:sz w:val="22"/>
                <w:szCs w:val="22"/>
                <w:lang w:val="fr-LU" w:eastAsia="en-US"/>
              </w:rPr>
            </w:pPr>
            <w:r w:rsidRPr="009B0EC3">
              <w:rPr>
                <w:rFonts w:ascii="Calibri" w:hAnsi="Calibri"/>
                <w:color w:val="000000"/>
                <w:sz w:val="22"/>
                <w:szCs w:val="22"/>
                <w:lang w:val="fr-LU" w:eastAsia="en-US"/>
              </w:rPr>
              <w:t>Prénom(s) et nom</w:t>
            </w:r>
          </w:p>
        </w:tc>
        <w:sdt>
          <w:sdtPr>
            <w:rPr>
              <w:rFonts w:ascii="Calibri" w:hAnsi="Calibri"/>
              <w:color w:val="000000"/>
              <w:sz w:val="22"/>
              <w:szCs w:val="22"/>
              <w:lang w:val="fr-LU" w:eastAsia="en-US"/>
            </w:rPr>
            <w:id w:val="-765998019"/>
            <w:placeholder>
              <w:docPart w:val="DefaultPlaceholder_-1854013440"/>
            </w:placeholder>
            <w:showingPlcHdr/>
            <w:text/>
          </w:sdtPr>
          <w:sdtEndPr/>
          <w:sdtContent>
            <w:tc>
              <w:tcPr>
                <w:tcW w:w="5494" w:type="dxa"/>
                <w:tcBorders>
                  <w:top w:val="nil"/>
                  <w:left w:val="single" w:sz="4" w:space="0" w:color="auto"/>
                  <w:bottom w:val="single" w:sz="4" w:space="0" w:color="auto"/>
                  <w:right w:val="single" w:sz="4" w:space="0" w:color="auto"/>
                </w:tcBorders>
                <w:shd w:val="clear" w:color="auto" w:fill="F2F2F2" w:themeFill="background1" w:themeFillShade="F2"/>
              </w:tcPr>
              <w:p w14:paraId="7198EE4F" w14:textId="77777777" w:rsidR="009B0EC3" w:rsidRPr="0037487F" w:rsidRDefault="009B4EA2" w:rsidP="005C3AFA">
                <w:pPr>
                  <w:spacing w:before="80" w:after="80"/>
                  <w:rPr>
                    <w:rFonts w:ascii="Calibri" w:hAnsi="Calibri"/>
                    <w:color w:val="000000"/>
                    <w:sz w:val="22"/>
                    <w:szCs w:val="22"/>
                    <w:lang w:val="en-US" w:eastAsia="en-US"/>
                  </w:rPr>
                </w:pPr>
                <w:r w:rsidRPr="004475DF">
                  <w:rPr>
                    <w:rStyle w:val="PlaceholderText"/>
                    <w:rFonts w:eastAsiaTheme="minorHAnsi"/>
                    <w:lang w:val="en-US"/>
                  </w:rPr>
                  <w:t>Click or tap here to enter text.</w:t>
                </w:r>
              </w:p>
            </w:tc>
          </w:sdtContent>
        </w:sdt>
      </w:tr>
      <w:tr w:rsidR="009B0EC3" w:rsidRPr="003D2C77" w14:paraId="793BD36B" w14:textId="77777777" w:rsidTr="00A3504E">
        <w:trPr>
          <w:trHeight w:val="300"/>
        </w:trPr>
        <w:tc>
          <w:tcPr>
            <w:tcW w:w="3828" w:type="dxa"/>
            <w:tcBorders>
              <w:top w:val="nil"/>
              <w:left w:val="single" w:sz="4" w:space="0" w:color="auto"/>
              <w:bottom w:val="single" w:sz="4" w:space="0" w:color="auto"/>
              <w:right w:val="single" w:sz="4" w:space="0" w:color="auto"/>
            </w:tcBorders>
            <w:shd w:val="clear" w:color="auto" w:fill="auto"/>
            <w:noWrap/>
            <w:tcMar>
              <w:left w:w="227" w:type="dxa"/>
            </w:tcMar>
            <w:vAlign w:val="center"/>
            <w:hideMark/>
          </w:tcPr>
          <w:p w14:paraId="4B6666D3" w14:textId="77777777" w:rsidR="009B0EC3" w:rsidRPr="009B0EC3" w:rsidRDefault="009B0EC3" w:rsidP="005C3AFA">
            <w:pPr>
              <w:spacing w:before="80" w:after="80"/>
              <w:rPr>
                <w:rFonts w:ascii="Calibri" w:hAnsi="Calibri"/>
                <w:color w:val="000000"/>
                <w:sz w:val="22"/>
                <w:szCs w:val="22"/>
                <w:lang w:val="fr-LU" w:eastAsia="en-US"/>
              </w:rPr>
            </w:pPr>
            <w:r w:rsidRPr="009B0EC3">
              <w:rPr>
                <w:rFonts w:ascii="Calibri" w:hAnsi="Calibri"/>
                <w:color w:val="000000"/>
                <w:sz w:val="22"/>
                <w:szCs w:val="22"/>
                <w:lang w:val="fr-LU" w:eastAsia="en-US"/>
              </w:rPr>
              <w:t>Titre/Fonction</w:t>
            </w:r>
          </w:p>
        </w:tc>
        <w:sdt>
          <w:sdtPr>
            <w:rPr>
              <w:rFonts w:ascii="Calibri" w:hAnsi="Calibri"/>
              <w:color w:val="000000"/>
              <w:sz w:val="22"/>
              <w:szCs w:val="22"/>
              <w:lang w:val="fr-LU" w:eastAsia="en-US"/>
            </w:rPr>
            <w:id w:val="2140688052"/>
            <w:placeholder>
              <w:docPart w:val="DefaultPlaceholder_-1854013440"/>
            </w:placeholder>
            <w:showingPlcHdr/>
            <w:text/>
          </w:sdtPr>
          <w:sdtEndPr/>
          <w:sdtContent>
            <w:tc>
              <w:tcPr>
                <w:tcW w:w="5494" w:type="dxa"/>
                <w:tcBorders>
                  <w:top w:val="nil"/>
                  <w:left w:val="single" w:sz="4" w:space="0" w:color="auto"/>
                  <w:bottom w:val="single" w:sz="4" w:space="0" w:color="auto"/>
                  <w:right w:val="single" w:sz="4" w:space="0" w:color="auto"/>
                </w:tcBorders>
                <w:shd w:val="clear" w:color="auto" w:fill="F2F2F2" w:themeFill="background1" w:themeFillShade="F2"/>
              </w:tcPr>
              <w:p w14:paraId="32837C14" w14:textId="77777777" w:rsidR="009B0EC3" w:rsidRPr="0037487F" w:rsidRDefault="009B4EA2" w:rsidP="005C3AFA">
                <w:pPr>
                  <w:spacing w:before="80" w:after="80"/>
                  <w:rPr>
                    <w:rFonts w:ascii="Calibri" w:hAnsi="Calibri"/>
                    <w:color w:val="000000"/>
                    <w:sz w:val="22"/>
                    <w:szCs w:val="22"/>
                    <w:lang w:val="en-US" w:eastAsia="en-US"/>
                  </w:rPr>
                </w:pPr>
                <w:r w:rsidRPr="0037487F">
                  <w:rPr>
                    <w:rStyle w:val="PlaceholderText"/>
                    <w:rFonts w:eastAsiaTheme="minorHAnsi"/>
                    <w:lang w:val="en-US"/>
                  </w:rPr>
                  <w:t>Click or tap here to enter text.</w:t>
                </w:r>
              </w:p>
            </w:tc>
          </w:sdtContent>
        </w:sdt>
      </w:tr>
      <w:tr w:rsidR="009B0EC3" w:rsidRPr="003D2C77" w14:paraId="0E429D05" w14:textId="77777777" w:rsidTr="00A3504E">
        <w:trPr>
          <w:trHeight w:val="300"/>
        </w:trPr>
        <w:tc>
          <w:tcPr>
            <w:tcW w:w="3828" w:type="dxa"/>
            <w:tcBorders>
              <w:top w:val="nil"/>
              <w:left w:val="single" w:sz="4" w:space="0" w:color="auto"/>
              <w:bottom w:val="single" w:sz="4" w:space="0" w:color="auto"/>
              <w:right w:val="single" w:sz="4" w:space="0" w:color="auto"/>
            </w:tcBorders>
            <w:shd w:val="clear" w:color="auto" w:fill="auto"/>
            <w:noWrap/>
            <w:tcMar>
              <w:left w:w="227" w:type="dxa"/>
            </w:tcMar>
            <w:vAlign w:val="center"/>
            <w:hideMark/>
          </w:tcPr>
          <w:p w14:paraId="072AAD01" w14:textId="77777777" w:rsidR="009B0EC3" w:rsidRPr="009B0EC3" w:rsidRDefault="009B0EC3" w:rsidP="005C3AFA">
            <w:pPr>
              <w:spacing w:before="80" w:after="80"/>
              <w:rPr>
                <w:rFonts w:ascii="Calibri" w:hAnsi="Calibri"/>
                <w:color w:val="000000"/>
                <w:sz w:val="22"/>
                <w:szCs w:val="22"/>
                <w:lang w:val="fr-LU" w:eastAsia="en-US"/>
              </w:rPr>
            </w:pPr>
            <w:r w:rsidRPr="009B0EC3">
              <w:rPr>
                <w:rFonts w:ascii="Calibri" w:hAnsi="Calibri"/>
                <w:color w:val="000000"/>
                <w:sz w:val="22"/>
                <w:szCs w:val="22"/>
                <w:lang w:val="fr-LU" w:eastAsia="en-US"/>
              </w:rPr>
              <w:t>Tél</w:t>
            </w:r>
            <w:r>
              <w:rPr>
                <w:rFonts w:ascii="Calibri" w:hAnsi="Calibri"/>
                <w:color w:val="000000"/>
                <w:sz w:val="22"/>
                <w:szCs w:val="22"/>
                <w:lang w:val="fr-LU" w:eastAsia="en-US"/>
              </w:rPr>
              <w:t>é</w:t>
            </w:r>
            <w:r w:rsidRPr="009B0EC3">
              <w:rPr>
                <w:rFonts w:ascii="Calibri" w:hAnsi="Calibri"/>
                <w:color w:val="000000"/>
                <w:sz w:val="22"/>
                <w:szCs w:val="22"/>
                <w:lang w:val="fr-LU" w:eastAsia="en-US"/>
              </w:rPr>
              <w:t>phone fixe</w:t>
            </w:r>
          </w:p>
        </w:tc>
        <w:sdt>
          <w:sdtPr>
            <w:rPr>
              <w:rFonts w:ascii="Calibri" w:hAnsi="Calibri"/>
              <w:color w:val="000000"/>
              <w:sz w:val="22"/>
              <w:szCs w:val="22"/>
              <w:lang w:val="fr-LU" w:eastAsia="en-US"/>
            </w:rPr>
            <w:id w:val="-1465195284"/>
            <w:placeholder>
              <w:docPart w:val="DefaultPlaceholder_-1854013440"/>
            </w:placeholder>
            <w:showingPlcHdr/>
            <w:text/>
          </w:sdtPr>
          <w:sdtEndPr/>
          <w:sdtContent>
            <w:tc>
              <w:tcPr>
                <w:tcW w:w="5494" w:type="dxa"/>
                <w:tcBorders>
                  <w:top w:val="nil"/>
                  <w:left w:val="single" w:sz="4" w:space="0" w:color="auto"/>
                  <w:bottom w:val="single" w:sz="4" w:space="0" w:color="auto"/>
                  <w:right w:val="single" w:sz="4" w:space="0" w:color="auto"/>
                </w:tcBorders>
                <w:shd w:val="clear" w:color="auto" w:fill="F2F2F2" w:themeFill="background1" w:themeFillShade="F2"/>
              </w:tcPr>
              <w:p w14:paraId="0B3BC008" w14:textId="77777777" w:rsidR="009B0EC3" w:rsidRPr="0037487F" w:rsidRDefault="009B4EA2" w:rsidP="005C3AFA">
                <w:pPr>
                  <w:spacing w:before="80" w:after="80"/>
                  <w:rPr>
                    <w:rFonts w:ascii="Calibri" w:hAnsi="Calibri"/>
                    <w:color w:val="000000"/>
                    <w:sz w:val="22"/>
                    <w:szCs w:val="22"/>
                    <w:lang w:val="en-US" w:eastAsia="en-US"/>
                  </w:rPr>
                </w:pPr>
                <w:r w:rsidRPr="0037487F">
                  <w:rPr>
                    <w:rStyle w:val="PlaceholderText"/>
                    <w:rFonts w:eastAsiaTheme="minorHAnsi"/>
                    <w:lang w:val="en-US"/>
                  </w:rPr>
                  <w:t>Click or tap here to enter text.</w:t>
                </w:r>
              </w:p>
            </w:tc>
          </w:sdtContent>
        </w:sdt>
      </w:tr>
      <w:tr w:rsidR="009B0EC3" w:rsidRPr="003D2C77" w14:paraId="4DF9E22B" w14:textId="77777777" w:rsidTr="00A3504E">
        <w:trPr>
          <w:trHeight w:val="300"/>
        </w:trPr>
        <w:tc>
          <w:tcPr>
            <w:tcW w:w="3828" w:type="dxa"/>
            <w:tcBorders>
              <w:top w:val="nil"/>
              <w:left w:val="single" w:sz="4" w:space="0" w:color="auto"/>
              <w:bottom w:val="single" w:sz="4" w:space="0" w:color="auto"/>
              <w:right w:val="single" w:sz="4" w:space="0" w:color="auto"/>
            </w:tcBorders>
            <w:shd w:val="clear" w:color="auto" w:fill="auto"/>
            <w:noWrap/>
            <w:tcMar>
              <w:left w:w="227" w:type="dxa"/>
            </w:tcMar>
            <w:vAlign w:val="center"/>
            <w:hideMark/>
          </w:tcPr>
          <w:p w14:paraId="2C8E7F71" w14:textId="77777777" w:rsidR="009B0EC3" w:rsidRPr="009B0EC3" w:rsidRDefault="009B0EC3" w:rsidP="005C3AFA">
            <w:pPr>
              <w:spacing w:before="80" w:after="80"/>
              <w:rPr>
                <w:rFonts w:ascii="Calibri" w:hAnsi="Calibri"/>
                <w:color w:val="000000"/>
                <w:sz w:val="22"/>
                <w:szCs w:val="22"/>
                <w:lang w:val="fr-LU" w:eastAsia="en-US"/>
              </w:rPr>
            </w:pPr>
            <w:r w:rsidRPr="009B0EC3">
              <w:rPr>
                <w:rFonts w:ascii="Calibri" w:hAnsi="Calibri"/>
                <w:color w:val="000000"/>
                <w:sz w:val="22"/>
                <w:szCs w:val="22"/>
                <w:lang w:val="fr-LU" w:eastAsia="en-US"/>
              </w:rPr>
              <w:t>Téléphone mobile</w:t>
            </w:r>
          </w:p>
        </w:tc>
        <w:sdt>
          <w:sdtPr>
            <w:rPr>
              <w:rFonts w:ascii="Calibri" w:hAnsi="Calibri"/>
              <w:color w:val="000000"/>
              <w:sz w:val="22"/>
              <w:szCs w:val="22"/>
              <w:lang w:val="fr-LU" w:eastAsia="en-US"/>
            </w:rPr>
            <w:id w:val="-1531949878"/>
            <w:placeholder>
              <w:docPart w:val="DefaultPlaceholder_-1854013440"/>
            </w:placeholder>
            <w:showingPlcHdr/>
            <w:text/>
          </w:sdtPr>
          <w:sdtEndPr/>
          <w:sdtContent>
            <w:tc>
              <w:tcPr>
                <w:tcW w:w="5494" w:type="dxa"/>
                <w:tcBorders>
                  <w:top w:val="nil"/>
                  <w:left w:val="single" w:sz="4" w:space="0" w:color="auto"/>
                  <w:bottom w:val="single" w:sz="4" w:space="0" w:color="auto"/>
                  <w:right w:val="single" w:sz="4" w:space="0" w:color="auto"/>
                </w:tcBorders>
                <w:shd w:val="clear" w:color="auto" w:fill="F2F2F2" w:themeFill="background1" w:themeFillShade="F2"/>
              </w:tcPr>
              <w:p w14:paraId="71BBD57C" w14:textId="77777777" w:rsidR="009B0EC3" w:rsidRPr="0037487F" w:rsidRDefault="009B4EA2" w:rsidP="005C3AFA">
                <w:pPr>
                  <w:spacing w:before="80" w:after="80"/>
                  <w:rPr>
                    <w:rFonts w:ascii="Calibri" w:hAnsi="Calibri"/>
                    <w:color w:val="000000"/>
                    <w:sz w:val="22"/>
                    <w:szCs w:val="22"/>
                    <w:lang w:val="en-US" w:eastAsia="en-US"/>
                  </w:rPr>
                </w:pPr>
                <w:r w:rsidRPr="0037487F">
                  <w:rPr>
                    <w:rStyle w:val="PlaceholderText"/>
                    <w:rFonts w:eastAsiaTheme="minorHAnsi"/>
                    <w:lang w:val="en-US"/>
                  </w:rPr>
                  <w:t>Click or tap here to enter text.</w:t>
                </w:r>
              </w:p>
            </w:tc>
          </w:sdtContent>
        </w:sdt>
      </w:tr>
      <w:tr w:rsidR="009B0EC3" w:rsidRPr="003D2C77" w14:paraId="15937E67" w14:textId="77777777" w:rsidTr="00A3504E">
        <w:trPr>
          <w:trHeight w:val="300"/>
        </w:trPr>
        <w:tc>
          <w:tcPr>
            <w:tcW w:w="3828" w:type="dxa"/>
            <w:tcBorders>
              <w:top w:val="nil"/>
              <w:left w:val="single" w:sz="4" w:space="0" w:color="auto"/>
              <w:bottom w:val="single" w:sz="4" w:space="0" w:color="auto"/>
              <w:right w:val="single" w:sz="4" w:space="0" w:color="auto"/>
            </w:tcBorders>
            <w:shd w:val="clear" w:color="auto" w:fill="auto"/>
            <w:noWrap/>
            <w:tcMar>
              <w:left w:w="227" w:type="dxa"/>
            </w:tcMar>
            <w:vAlign w:val="center"/>
            <w:hideMark/>
          </w:tcPr>
          <w:p w14:paraId="066669A9" w14:textId="77777777" w:rsidR="009B0EC3" w:rsidRPr="009B0EC3" w:rsidRDefault="009B0EC3" w:rsidP="005C3AFA">
            <w:pPr>
              <w:spacing w:before="80" w:after="80"/>
              <w:rPr>
                <w:rFonts w:ascii="Calibri" w:hAnsi="Calibri"/>
                <w:color w:val="000000"/>
                <w:sz w:val="22"/>
                <w:szCs w:val="22"/>
                <w:lang w:val="fr-LU" w:eastAsia="en-US"/>
              </w:rPr>
            </w:pPr>
            <w:r w:rsidRPr="009B0EC3">
              <w:rPr>
                <w:rFonts w:ascii="Calibri" w:hAnsi="Calibri"/>
                <w:color w:val="000000"/>
                <w:sz w:val="22"/>
                <w:szCs w:val="22"/>
                <w:lang w:val="fr-LU" w:eastAsia="en-US"/>
              </w:rPr>
              <w:t>Adresse électronique</w:t>
            </w:r>
          </w:p>
        </w:tc>
        <w:sdt>
          <w:sdtPr>
            <w:rPr>
              <w:rFonts w:ascii="Calibri" w:hAnsi="Calibri"/>
              <w:color w:val="000000"/>
              <w:sz w:val="22"/>
              <w:szCs w:val="22"/>
              <w:lang w:val="fr-LU" w:eastAsia="en-US"/>
            </w:rPr>
            <w:id w:val="945729394"/>
            <w:placeholder>
              <w:docPart w:val="DefaultPlaceholder_-1854013440"/>
            </w:placeholder>
            <w:showingPlcHdr/>
            <w:text/>
          </w:sdtPr>
          <w:sdtEndPr/>
          <w:sdtContent>
            <w:tc>
              <w:tcPr>
                <w:tcW w:w="5494" w:type="dxa"/>
                <w:tcBorders>
                  <w:top w:val="nil"/>
                  <w:left w:val="single" w:sz="4" w:space="0" w:color="auto"/>
                  <w:bottom w:val="single" w:sz="4" w:space="0" w:color="auto"/>
                  <w:right w:val="single" w:sz="4" w:space="0" w:color="auto"/>
                </w:tcBorders>
                <w:shd w:val="clear" w:color="auto" w:fill="F2F2F2" w:themeFill="background1" w:themeFillShade="F2"/>
              </w:tcPr>
              <w:p w14:paraId="21F02A4D" w14:textId="77777777" w:rsidR="009B0EC3" w:rsidRPr="0037487F" w:rsidRDefault="009B4EA2" w:rsidP="005C3AFA">
                <w:pPr>
                  <w:spacing w:before="80" w:after="80"/>
                  <w:rPr>
                    <w:rFonts w:ascii="Calibri" w:hAnsi="Calibri"/>
                    <w:color w:val="000000"/>
                    <w:sz w:val="22"/>
                    <w:szCs w:val="22"/>
                    <w:lang w:val="en-US" w:eastAsia="en-US"/>
                  </w:rPr>
                </w:pPr>
                <w:r w:rsidRPr="0037487F">
                  <w:rPr>
                    <w:rStyle w:val="PlaceholderText"/>
                    <w:rFonts w:eastAsiaTheme="minorHAnsi"/>
                    <w:lang w:val="en-US"/>
                  </w:rPr>
                  <w:t>Click or tap here to enter text.</w:t>
                </w:r>
              </w:p>
            </w:tc>
          </w:sdtContent>
        </w:sdt>
      </w:tr>
      <w:tr w:rsidR="009B0EC3" w:rsidRPr="009B0EC3" w14:paraId="3F3D2E02" w14:textId="77777777" w:rsidTr="00A3504E">
        <w:trPr>
          <w:trHeight w:val="300"/>
        </w:trPr>
        <w:tc>
          <w:tcPr>
            <w:tcW w:w="3828" w:type="dxa"/>
            <w:tcBorders>
              <w:top w:val="nil"/>
              <w:left w:val="single" w:sz="4" w:space="0" w:color="auto"/>
              <w:bottom w:val="single" w:sz="4" w:space="0" w:color="auto"/>
              <w:right w:val="single" w:sz="4" w:space="0" w:color="auto"/>
            </w:tcBorders>
            <w:shd w:val="clear" w:color="auto" w:fill="auto"/>
            <w:noWrap/>
            <w:tcMar>
              <w:left w:w="227" w:type="dxa"/>
            </w:tcMar>
            <w:vAlign w:val="center"/>
            <w:hideMark/>
          </w:tcPr>
          <w:p w14:paraId="5664F242" w14:textId="77777777" w:rsidR="009B0EC3" w:rsidRPr="009B0EC3" w:rsidRDefault="009B0EC3" w:rsidP="005C3AFA">
            <w:pPr>
              <w:spacing w:before="80" w:after="80"/>
              <w:rPr>
                <w:rFonts w:ascii="Calibri" w:hAnsi="Calibri"/>
                <w:color w:val="000000"/>
                <w:sz w:val="22"/>
                <w:szCs w:val="22"/>
                <w:lang w:val="fr-LU" w:eastAsia="en-US"/>
              </w:rPr>
            </w:pPr>
            <w:r w:rsidRPr="009B0EC3">
              <w:rPr>
                <w:rFonts w:ascii="Calibri" w:hAnsi="Calibri"/>
                <w:color w:val="000000"/>
                <w:sz w:val="22"/>
                <w:szCs w:val="22"/>
                <w:lang w:val="fr-LU" w:eastAsia="en-US"/>
              </w:rPr>
              <w:t>Fax</w:t>
            </w:r>
          </w:p>
        </w:tc>
        <w:sdt>
          <w:sdtPr>
            <w:rPr>
              <w:rFonts w:ascii="Calibri" w:hAnsi="Calibri"/>
              <w:color w:val="000000"/>
              <w:sz w:val="22"/>
              <w:szCs w:val="22"/>
              <w:lang w:val="fr-LU" w:eastAsia="en-US"/>
            </w:rPr>
            <w:id w:val="431549372"/>
            <w:placeholder>
              <w:docPart w:val="DefaultPlaceholder_-1854013439"/>
            </w:placeholder>
            <w:showingPlcHdr/>
            <w:comboBox>
              <w:listItem w:value="Choose an item."/>
            </w:comboBox>
          </w:sdtPr>
          <w:sdtEndPr/>
          <w:sdtContent>
            <w:tc>
              <w:tcPr>
                <w:tcW w:w="5494" w:type="dxa"/>
                <w:tcBorders>
                  <w:top w:val="nil"/>
                  <w:left w:val="single" w:sz="4" w:space="0" w:color="auto"/>
                  <w:bottom w:val="single" w:sz="4" w:space="0" w:color="auto"/>
                  <w:right w:val="single" w:sz="4" w:space="0" w:color="auto"/>
                </w:tcBorders>
                <w:shd w:val="clear" w:color="auto" w:fill="F2F2F2" w:themeFill="background1" w:themeFillShade="F2"/>
              </w:tcPr>
              <w:p w14:paraId="79AEBAB2" w14:textId="77777777" w:rsidR="009B0EC3" w:rsidRPr="009B0EC3" w:rsidRDefault="009B4EA2" w:rsidP="005C3AFA">
                <w:pPr>
                  <w:spacing w:before="80" w:after="80"/>
                  <w:rPr>
                    <w:rFonts w:ascii="Calibri" w:hAnsi="Calibri"/>
                    <w:color w:val="000000"/>
                    <w:sz w:val="22"/>
                    <w:szCs w:val="22"/>
                    <w:lang w:val="fr-LU" w:eastAsia="en-US"/>
                  </w:rPr>
                </w:pPr>
                <w:r w:rsidRPr="005F7FD7">
                  <w:rPr>
                    <w:rStyle w:val="PlaceholderText"/>
                    <w:rFonts w:eastAsiaTheme="minorHAnsi"/>
                  </w:rPr>
                  <w:t>Choose an item.</w:t>
                </w:r>
              </w:p>
            </w:tc>
          </w:sdtContent>
        </w:sdt>
      </w:tr>
    </w:tbl>
    <w:p w14:paraId="291AD992" w14:textId="77777777" w:rsidR="009B0EC3" w:rsidRPr="00A3504E" w:rsidRDefault="009B0EC3" w:rsidP="009B0EC3">
      <w:pPr>
        <w:spacing w:before="120"/>
        <w:rPr>
          <w:sz w:val="8"/>
          <w:szCs w:val="28"/>
        </w:rPr>
      </w:pPr>
    </w:p>
    <w:tbl>
      <w:tblPr>
        <w:tblStyle w:val="TableGrid"/>
        <w:tblW w:w="0" w:type="auto"/>
        <w:tblInd w:w="-34" w:type="dxa"/>
        <w:tblLook w:val="04A0" w:firstRow="1" w:lastRow="0" w:firstColumn="1" w:lastColumn="0" w:noHBand="0" w:noVBand="1"/>
      </w:tblPr>
      <w:tblGrid>
        <w:gridCol w:w="9050"/>
      </w:tblGrid>
      <w:tr w:rsidR="00A3504E" w14:paraId="1AF13C19" w14:textId="77777777" w:rsidTr="001E57B2">
        <w:tc>
          <w:tcPr>
            <w:tcW w:w="9276" w:type="dxa"/>
          </w:tcPr>
          <w:p w14:paraId="06197D86" w14:textId="77777777" w:rsidR="00A3504E" w:rsidRPr="003D2C77" w:rsidRDefault="00A3504E" w:rsidP="00A3504E">
            <w:pPr>
              <w:spacing w:before="120" w:after="120"/>
              <w:rPr>
                <w:rFonts w:asciiTheme="minorHAnsi" w:hAnsiTheme="minorHAnsi" w:cstheme="minorHAnsi"/>
                <w:sz w:val="24"/>
                <w:szCs w:val="28"/>
              </w:rPr>
            </w:pPr>
            <w:r w:rsidRPr="003D2C77">
              <w:rPr>
                <w:rFonts w:asciiTheme="minorHAnsi" w:hAnsiTheme="minorHAnsi" w:cstheme="minorHAnsi"/>
                <w:b/>
                <w:bCs/>
                <w:color w:val="000000"/>
                <w:sz w:val="28"/>
                <w:szCs w:val="28"/>
                <w:lang w:val="fr-LU" w:eastAsia="en-US"/>
              </w:rPr>
              <w:t>Conditions pour l’agrément comme fournisseur de services informatiques</w:t>
            </w:r>
          </w:p>
        </w:tc>
      </w:tr>
      <w:tr w:rsidR="00A3504E" w14:paraId="677F1151" w14:textId="77777777" w:rsidTr="001E57B2">
        <w:tc>
          <w:tcPr>
            <w:tcW w:w="9276" w:type="dxa"/>
          </w:tcPr>
          <w:p w14:paraId="339B4A53" w14:textId="5DD554BE" w:rsidR="00A3504E" w:rsidRPr="003D2C77" w:rsidRDefault="00A3504E" w:rsidP="0037487F">
            <w:pPr>
              <w:spacing w:before="120" w:after="120"/>
              <w:rPr>
                <w:rFonts w:asciiTheme="minorHAnsi" w:hAnsiTheme="minorHAnsi" w:cstheme="minorHAnsi"/>
                <w:sz w:val="24"/>
                <w:szCs w:val="28"/>
              </w:rPr>
            </w:pPr>
            <w:r w:rsidRPr="003D2C77">
              <w:rPr>
                <w:rFonts w:asciiTheme="minorHAnsi" w:hAnsiTheme="minorHAnsi" w:cstheme="minorHAnsi"/>
                <w:sz w:val="24"/>
                <w:szCs w:val="28"/>
              </w:rPr>
              <w:t>Les conditions</w:t>
            </w:r>
            <w:r w:rsidR="00614699" w:rsidRPr="003D2C77">
              <w:rPr>
                <w:rFonts w:asciiTheme="minorHAnsi" w:hAnsiTheme="minorHAnsi" w:cstheme="minorHAnsi"/>
                <w:sz w:val="24"/>
                <w:szCs w:val="28"/>
              </w:rPr>
              <w:t>,</w:t>
            </w:r>
            <w:r w:rsidRPr="003D2C77">
              <w:rPr>
                <w:rFonts w:asciiTheme="minorHAnsi" w:hAnsiTheme="minorHAnsi" w:cstheme="minorHAnsi"/>
                <w:sz w:val="24"/>
                <w:szCs w:val="28"/>
              </w:rPr>
              <w:t xml:space="preserve"> auxquelles un fournisseur de services informatiques doit satisfaire, sont déterminées dans la Décision Benelux relative au projet pilote intra-Benelux portant sur la lettre de voiture électronique</w:t>
            </w:r>
            <w:r w:rsidR="00D43F8F" w:rsidRPr="003D2C77">
              <w:rPr>
                <w:rFonts w:asciiTheme="minorHAnsi" w:hAnsiTheme="minorHAnsi" w:cstheme="minorHAnsi"/>
                <w:sz w:val="24"/>
                <w:szCs w:val="28"/>
              </w:rPr>
              <w:t xml:space="preserve"> telle que modifiée par la Décision Benelux M(2020)16</w:t>
            </w:r>
          </w:p>
        </w:tc>
      </w:tr>
    </w:tbl>
    <w:p w14:paraId="10C82EFD" w14:textId="77777777" w:rsidR="005C3AFA" w:rsidRDefault="005C3AFA" w:rsidP="009B0EC3">
      <w:pPr>
        <w:spacing w:before="120"/>
        <w:rPr>
          <w:sz w:val="24"/>
          <w:szCs w:val="28"/>
        </w:rPr>
      </w:pPr>
    </w:p>
    <w:p w14:paraId="6ABF5C3A" w14:textId="77777777" w:rsidR="009B0EC3" w:rsidRDefault="005C3AFA" w:rsidP="009B0EC3">
      <w:pPr>
        <w:spacing w:before="120"/>
        <w:rPr>
          <w:sz w:val="24"/>
          <w:szCs w:val="28"/>
        </w:rPr>
      </w:pPr>
      <w:r>
        <w:rPr>
          <w:sz w:val="24"/>
          <w:szCs w:val="28"/>
        </w:rPr>
        <w:br w:type="column"/>
      </w:r>
    </w:p>
    <w:tbl>
      <w:tblPr>
        <w:tblStyle w:val="TableGrid"/>
        <w:tblW w:w="0" w:type="auto"/>
        <w:tblInd w:w="-34" w:type="dxa"/>
        <w:tblLook w:val="04A0" w:firstRow="1" w:lastRow="0" w:firstColumn="1" w:lastColumn="0" w:noHBand="0" w:noVBand="1"/>
      </w:tblPr>
      <w:tblGrid>
        <w:gridCol w:w="9050"/>
      </w:tblGrid>
      <w:tr w:rsidR="00342ED9" w14:paraId="60EEEBB3" w14:textId="77777777" w:rsidTr="00420A2D">
        <w:tc>
          <w:tcPr>
            <w:tcW w:w="9276" w:type="dxa"/>
          </w:tcPr>
          <w:p w14:paraId="4A41FF60" w14:textId="77777777" w:rsidR="00342ED9" w:rsidRDefault="00342ED9" w:rsidP="00420A2D">
            <w:pPr>
              <w:spacing w:before="120" w:after="120"/>
              <w:rPr>
                <w:sz w:val="24"/>
                <w:szCs w:val="28"/>
              </w:rPr>
            </w:pPr>
            <w:r>
              <w:rPr>
                <w:rFonts w:ascii="Calibri" w:hAnsi="Calibri"/>
                <w:b/>
                <w:bCs/>
                <w:color w:val="000000"/>
                <w:sz w:val="28"/>
                <w:szCs w:val="28"/>
                <w:lang w:val="fr-LU" w:eastAsia="en-US"/>
              </w:rPr>
              <w:t>Remarques importants</w:t>
            </w:r>
          </w:p>
        </w:tc>
      </w:tr>
      <w:tr w:rsidR="00342ED9" w14:paraId="4C174674" w14:textId="77777777" w:rsidTr="00420A2D">
        <w:tc>
          <w:tcPr>
            <w:tcW w:w="9276" w:type="dxa"/>
          </w:tcPr>
          <w:p w14:paraId="48D52C76" w14:textId="7F56071D" w:rsidR="00342ED9" w:rsidRPr="003D2C77" w:rsidRDefault="00342ED9" w:rsidP="00342ED9">
            <w:pPr>
              <w:pStyle w:val="ListParagraph"/>
              <w:numPr>
                <w:ilvl w:val="0"/>
                <w:numId w:val="41"/>
              </w:numPr>
              <w:spacing w:before="120" w:after="120"/>
              <w:rPr>
                <w:rFonts w:asciiTheme="minorHAnsi" w:hAnsiTheme="minorHAnsi" w:cstheme="minorHAnsi"/>
                <w:szCs w:val="28"/>
                <w:lang w:val="fr-LU"/>
              </w:rPr>
            </w:pPr>
            <w:r w:rsidRPr="003D2C77">
              <w:rPr>
                <w:rFonts w:asciiTheme="minorHAnsi" w:hAnsiTheme="minorHAnsi" w:cstheme="minorHAnsi"/>
                <w:szCs w:val="28"/>
                <w:lang w:val="fr-LU"/>
              </w:rPr>
              <w:t xml:space="preserve">A la requête du représentant du Ministère </w:t>
            </w:r>
            <w:r w:rsidR="00D43F8F" w:rsidRPr="003D2C77">
              <w:rPr>
                <w:rFonts w:asciiTheme="minorHAnsi" w:hAnsiTheme="minorHAnsi" w:cstheme="minorHAnsi"/>
                <w:szCs w:val="28"/>
                <w:lang w:val="fr-LU"/>
              </w:rPr>
              <w:t>de la Mobilité</w:t>
            </w:r>
            <w:r w:rsidRPr="003D2C77">
              <w:rPr>
                <w:rFonts w:asciiTheme="minorHAnsi" w:hAnsiTheme="minorHAnsi" w:cstheme="minorHAnsi"/>
                <w:szCs w:val="28"/>
                <w:lang w:val="fr-LU"/>
              </w:rPr>
              <w:t xml:space="preserve"> et des</w:t>
            </w:r>
            <w:r w:rsidR="00D43F8F" w:rsidRPr="003D2C77">
              <w:rPr>
                <w:rFonts w:asciiTheme="minorHAnsi" w:hAnsiTheme="minorHAnsi" w:cstheme="minorHAnsi"/>
                <w:szCs w:val="28"/>
                <w:lang w:val="fr-LU"/>
              </w:rPr>
              <w:t xml:space="preserve"> Travaux publics</w:t>
            </w:r>
            <w:r w:rsidRPr="003D2C77">
              <w:rPr>
                <w:rFonts w:asciiTheme="minorHAnsi" w:hAnsiTheme="minorHAnsi" w:cstheme="minorHAnsi"/>
                <w:szCs w:val="28"/>
                <w:lang w:val="fr-LU"/>
              </w:rPr>
              <w:t>, le fournisseur de services informatiques e</w:t>
            </w:r>
            <w:r w:rsidR="00614699" w:rsidRPr="003D2C77">
              <w:rPr>
                <w:rFonts w:asciiTheme="minorHAnsi" w:hAnsiTheme="minorHAnsi" w:cstheme="minorHAnsi"/>
                <w:szCs w:val="28"/>
                <w:lang w:val="fr-LU"/>
              </w:rPr>
              <w:t>s</w:t>
            </w:r>
            <w:r w:rsidRPr="003D2C77">
              <w:rPr>
                <w:rFonts w:asciiTheme="minorHAnsi" w:hAnsiTheme="minorHAnsi" w:cstheme="minorHAnsi"/>
                <w:szCs w:val="28"/>
                <w:lang w:val="fr-LU"/>
              </w:rPr>
              <w:t>t tenu de suivre toutes les instructions et de fournir toute information complémentaire</w:t>
            </w:r>
          </w:p>
          <w:p w14:paraId="35177D11" w14:textId="2E44F071" w:rsidR="00342ED9" w:rsidRPr="003D2C77" w:rsidRDefault="00342ED9" w:rsidP="00342ED9">
            <w:pPr>
              <w:pStyle w:val="ListParagraph"/>
              <w:numPr>
                <w:ilvl w:val="0"/>
                <w:numId w:val="41"/>
              </w:numPr>
              <w:spacing w:before="120" w:after="120"/>
              <w:ind w:left="714" w:hanging="357"/>
              <w:rPr>
                <w:rFonts w:asciiTheme="minorHAnsi" w:hAnsiTheme="minorHAnsi" w:cstheme="minorHAnsi"/>
                <w:szCs w:val="28"/>
                <w:lang w:val="fr-LU"/>
              </w:rPr>
            </w:pPr>
            <w:r w:rsidRPr="003D2C77">
              <w:rPr>
                <w:rFonts w:asciiTheme="minorHAnsi" w:hAnsiTheme="minorHAnsi" w:cstheme="minorHAnsi"/>
                <w:szCs w:val="28"/>
                <w:lang w:val="fr-LU"/>
              </w:rPr>
              <w:t xml:space="preserve">Le </w:t>
            </w:r>
            <w:r w:rsidR="00D43F8F" w:rsidRPr="003D2C77">
              <w:rPr>
                <w:rFonts w:asciiTheme="minorHAnsi" w:hAnsiTheme="minorHAnsi" w:cstheme="minorHAnsi"/>
                <w:szCs w:val="28"/>
                <w:lang w:val="fr-LU"/>
              </w:rPr>
              <w:t xml:space="preserve">Ministère de la Mobilité et des Travaux publics </w:t>
            </w:r>
            <w:r w:rsidRPr="003D2C77">
              <w:rPr>
                <w:rFonts w:asciiTheme="minorHAnsi" w:hAnsiTheme="minorHAnsi" w:cstheme="minorHAnsi"/>
                <w:szCs w:val="28"/>
                <w:lang w:val="fr-LU"/>
              </w:rPr>
              <w:t>peut retirer l'agrément s'il apparaissait que les critères de la Décision Benelux ne seraient plus remplis</w:t>
            </w:r>
          </w:p>
          <w:p w14:paraId="6125B29E" w14:textId="3A36CDB3" w:rsidR="00342ED9" w:rsidRPr="003D2C77" w:rsidRDefault="00342ED9" w:rsidP="00342ED9">
            <w:pPr>
              <w:pStyle w:val="ListParagraph"/>
              <w:numPr>
                <w:ilvl w:val="0"/>
                <w:numId w:val="41"/>
              </w:numPr>
              <w:spacing w:before="120" w:after="120"/>
              <w:ind w:left="714" w:hanging="357"/>
              <w:rPr>
                <w:rFonts w:asciiTheme="minorHAnsi" w:hAnsiTheme="minorHAnsi" w:cstheme="minorHAnsi"/>
                <w:szCs w:val="28"/>
                <w:lang w:val="fr-LU"/>
              </w:rPr>
            </w:pPr>
            <w:r w:rsidRPr="003D2C77">
              <w:rPr>
                <w:rFonts w:asciiTheme="minorHAnsi" w:hAnsiTheme="minorHAnsi" w:cstheme="minorHAnsi"/>
                <w:szCs w:val="28"/>
                <w:lang w:val="fr-LU"/>
              </w:rPr>
              <w:t>Le demande</w:t>
            </w:r>
            <w:r w:rsidR="00614699" w:rsidRPr="003D2C77">
              <w:rPr>
                <w:rFonts w:asciiTheme="minorHAnsi" w:hAnsiTheme="minorHAnsi" w:cstheme="minorHAnsi"/>
                <w:szCs w:val="28"/>
                <w:lang w:val="fr-LU"/>
              </w:rPr>
              <w:t xml:space="preserve">ur s'engage, après agrément, continuer de </w:t>
            </w:r>
            <w:r w:rsidRPr="003D2C77">
              <w:rPr>
                <w:rFonts w:asciiTheme="minorHAnsi" w:hAnsiTheme="minorHAnsi" w:cstheme="minorHAnsi"/>
                <w:szCs w:val="28"/>
                <w:lang w:val="fr-LU"/>
              </w:rPr>
              <w:t>satisfaire aux exigences de la Décision Benelux (entre autres</w:t>
            </w:r>
            <w:r w:rsidR="00D43F8F" w:rsidRPr="003D2C77">
              <w:rPr>
                <w:rFonts w:asciiTheme="minorHAnsi" w:hAnsiTheme="minorHAnsi" w:cstheme="minorHAnsi"/>
                <w:szCs w:val="28"/>
                <w:lang w:val="fr-LU"/>
              </w:rPr>
              <w:t xml:space="preserve"> une mise en œuvre de la solution relative aux spécifications techniques au sujet d’un point d’accès commun pour les autorités</w:t>
            </w:r>
            <w:r w:rsidRPr="003D2C77">
              <w:rPr>
                <w:rFonts w:asciiTheme="minorHAnsi" w:hAnsiTheme="minorHAnsi" w:cstheme="minorHAnsi"/>
                <w:szCs w:val="28"/>
                <w:lang w:val="fr-LU"/>
              </w:rPr>
              <w:t>,</w:t>
            </w:r>
            <w:r w:rsidR="00D43F8F" w:rsidRPr="003D2C77">
              <w:rPr>
                <w:rFonts w:asciiTheme="minorHAnsi" w:hAnsiTheme="minorHAnsi" w:cstheme="minorHAnsi"/>
                <w:szCs w:val="28"/>
                <w:lang w:val="fr-LU"/>
              </w:rPr>
              <w:t xml:space="preserve"> mener une activité</w:t>
            </w:r>
            <w:r w:rsidR="000139F6" w:rsidRPr="003D2C77">
              <w:rPr>
                <w:rFonts w:asciiTheme="minorHAnsi" w:hAnsiTheme="minorHAnsi" w:cstheme="minorHAnsi"/>
                <w:szCs w:val="28"/>
                <w:lang w:val="fr-LU"/>
              </w:rPr>
              <w:t xml:space="preserve"> dans le cadre du projet pilote,</w:t>
            </w:r>
            <w:r w:rsidRPr="003D2C77">
              <w:rPr>
                <w:rFonts w:asciiTheme="minorHAnsi" w:hAnsiTheme="minorHAnsi" w:cstheme="minorHAnsi"/>
                <w:szCs w:val="28"/>
                <w:lang w:val="fr-LU"/>
              </w:rPr>
              <w:t xml:space="preserve"> </w:t>
            </w:r>
            <w:r w:rsidR="00D43F8F" w:rsidRPr="003D2C77">
              <w:rPr>
                <w:rFonts w:asciiTheme="minorHAnsi" w:hAnsiTheme="minorHAnsi" w:cstheme="minorHAnsi"/>
                <w:szCs w:val="28"/>
                <w:lang w:val="fr-LU"/>
              </w:rPr>
              <w:t xml:space="preserve">une notification </w:t>
            </w:r>
            <w:r w:rsidRPr="003D2C77">
              <w:rPr>
                <w:rFonts w:asciiTheme="minorHAnsi" w:hAnsiTheme="minorHAnsi" w:cstheme="minorHAnsi"/>
                <w:szCs w:val="28"/>
                <w:lang w:val="fr-LU"/>
              </w:rPr>
              <w:t>des modifications apportées au système, …)</w:t>
            </w:r>
          </w:p>
          <w:p w14:paraId="7E422F23" w14:textId="77777777" w:rsidR="00342ED9" w:rsidRPr="0037487F" w:rsidRDefault="00342ED9" w:rsidP="00342ED9">
            <w:pPr>
              <w:pStyle w:val="ListParagraph"/>
              <w:numPr>
                <w:ilvl w:val="0"/>
                <w:numId w:val="41"/>
              </w:numPr>
              <w:spacing w:before="120" w:after="120"/>
              <w:ind w:left="714" w:hanging="357"/>
              <w:rPr>
                <w:szCs w:val="28"/>
                <w:lang w:val="fr-FR"/>
              </w:rPr>
            </w:pPr>
            <w:r w:rsidRPr="003D2C77">
              <w:rPr>
                <w:rFonts w:asciiTheme="minorHAnsi" w:hAnsiTheme="minorHAnsi" w:cstheme="minorHAnsi"/>
                <w:szCs w:val="28"/>
                <w:lang w:val="fr-LU"/>
              </w:rPr>
              <w:t xml:space="preserve">Au cas où le dossier ne serait pas complet, il sera demandé d'envoyer les pièces manquantes.  </w:t>
            </w:r>
            <w:r w:rsidR="00123E99" w:rsidRPr="003D2C77">
              <w:rPr>
                <w:rFonts w:asciiTheme="minorHAnsi" w:hAnsiTheme="minorHAnsi" w:cstheme="minorHAnsi"/>
                <w:szCs w:val="28"/>
                <w:lang w:val="fr-LU"/>
              </w:rPr>
              <w:t>Dans ce</w:t>
            </w:r>
            <w:r w:rsidR="00614699" w:rsidRPr="003D2C77">
              <w:rPr>
                <w:rFonts w:asciiTheme="minorHAnsi" w:hAnsiTheme="minorHAnsi" w:cstheme="minorHAnsi"/>
                <w:szCs w:val="28"/>
                <w:lang w:val="fr-LU"/>
              </w:rPr>
              <w:t xml:space="preserve"> </w:t>
            </w:r>
            <w:r w:rsidRPr="003D2C77">
              <w:rPr>
                <w:rFonts w:asciiTheme="minorHAnsi" w:hAnsiTheme="minorHAnsi" w:cstheme="minorHAnsi"/>
                <w:szCs w:val="28"/>
                <w:lang w:val="fr-LU"/>
              </w:rPr>
              <w:t xml:space="preserve">cas, le délai de 3 mois </w:t>
            </w:r>
            <w:r w:rsidR="00614699" w:rsidRPr="003D2C77">
              <w:rPr>
                <w:rFonts w:asciiTheme="minorHAnsi" w:hAnsiTheme="minorHAnsi" w:cstheme="minorHAnsi"/>
                <w:szCs w:val="28"/>
                <w:lang w:val="fr-LU"/>
              </w:rPr>
              <w:t>au</w:t>
            </w:r>
            <w:r w:rsidRPr="003D2C77">
              <w:rPr>
                <w:rFonts w:asciiTheme="minorHAnsi" w:hAnsiTheme="minorHAnsi" w:cstheme="minorHAnsi"/>
                <w:szCs w:val="28"/>
                <w:lang w:val="fr-LU"/>
              </w:rPr>
              <w:t xml:space="preserve">quel le Ministère du Développement durable et des infrastructures </w:t>
            </w:r>
            <w:r w:rsidR="00614699" w:rsidRPr="003D2C77">
              <w:rPr>
                <w:rFonts w:asciiTheme="minorHAnsi" w:hAnsiTheme="minorHAnsi" w:cstheme="minorHAnsi"/>
                <w:szCs w:val="28"/>
                <w:lang w:val="fr-LU"/>
              </w:rPr>
              <w:t>est tenu pour</w:t>
            </w:r>
            <w:r w:rsidRPr="003D2C77">
              <w:rPr>
                <w:rFonts w:asciiTheme="minorHAnsi" w:hAnsiTheme="minorHAnsi" w:cstheme="minorHAnsi"/>
                <w:szCs w:val="28"/>
                <w:lang w:val="fr-LU"/>
              </w:rPr>
              <w:t xml:space="preserve"> traiter la demande sera suspendu</w:t>
            </w:r>
          </w:p>
        </w:tc>
      </w:tr>
    </w:tbl>
    <w:p w14:paraId="33F6A9FB" w14:textId="77777777" w:rsidR="001B753C" w:rsidRDefault="001B753C" w:rsidP="001B753C">
      <w:pPr>
        <w:spacing w:before="120"/>
        <w:rPr>
          <w:sz w:val="24"/>
          <w:szCs w:val="28"/>
        </w:rPr>
      </w:pPr>
    </w:p>
    <w:tbl>
      <w:tblPr>
        <w:tblStyle w:val="TableGrid"/>
        <w:tblW w:w="0" w:type="auto"/>
        <w:tblInd w:w="-34" w:type="dxa"/>
        <w:tblLook w:val="04A0" w:firstRow="1" w:lastRow="0" w:firstColumn="1" w:lastColumn="0" w:noHBand="0" w:noVBand="1"/>
      </w:tblPr>
      <w:tblGrid>
        <w:gridCol w:w="9050"/>
      </w:tblGrid>
      <w:tr w:rsidR="001B753C" w14:paraId="774351F2" w14:textId="77777777" w:rsidTr="006122E4">
        <w:tc>
          <w:tcPr>
            <w:tcW w:w="9276" w:type="dxa"/>
          </w:tcPr>
          <w:p w14:paraId="18E3D3DC" w14:textId="77777777" w:rsidR="001B753C" w:rsidRDefault="001B753C" w:rsidP="006122E4">
            <w:pPr>
              <w:spacing w:before="120" w:after="120"/>
              <w:rPr>
                <w:sz w:val="24"/>
                <w:szCs w:val="28"/>
              </w:rPr>
            </w:pPr>
            <w:r>
              <w:rPr>
                <w:rFonts w:ascii="Calibri" w:hAnsi="Calibri"/>
                <w:b/>
                <w:bCs/>
                <w:color w:val="000000"/>
                <w:sz w:val="28"/>
                <w:szCs w:val="28"/>
                <w:lang w:val="fr-LU" w:eastAsia="en-US"/>
              </w:rPr>
              <w:t>Déclaration</w:t>
            </w:r>
          </w:p>
        </w:tc>
      </w:tr>
      <w:tr w:rsidR="001B753C" w14:paraId="60DCF095" w14:textId="77777777" w:rsidTr="006122E4">
        <w:tc>
          <w:tcPr>
            <w:tcW w:w="9276" w:type="dxa"/>
          </w:tcPr>
          <w:p w14:paraId="6CABA580" w14:textId="77777777" w:rsidR="001B753C" w:rsidRPr="003D2C77" w:rsidRDefault="001B753C" w:rsidP="001B753C">
            <w:pPr>
              <w:spacing w:before="120" w:after="120"/>
              <w:rPr>
                <w:rFonts w:asciiTheme="minorHAnsi" w:hAnsiTheme="minorHAnsi" w:cstheme="minorHAnsi"/>
                <w:sz w:val="24"/>
                <w:szCs w:val="28"/>
              </w:rPr>
            </w:pPr>
            <w:r w:rsidRPr="003D2C77">
              <w:rPr>
                <w:rFonts w:asciiTheme="minorHAnsi" w:hAnsiTheme="minorHAnsi" w:cstheme="minorHAnsi"/>
                <w:b/>
              </w:rPr>
              <w:t>Je soussigné</w:t>
            </w:r>
            <w:r w:rsidRPr="003D2C77">
              <w:rPr>
                <w:rFonts w:asciiTheme="minorHAnsi" w:hAnsiTheme="minorHAnsi" w:cstheme="minorHAnsi"/>
                <w:sz w:val="24"/>
                <w:szCs w:val="28"/>
              </w:rPr>
              <w:t xml:space="preserve"> </w:t>
            </w:r>
            <w:sdt>
              <w:sdtPr>
                <w:rPr>
                  <w:rFonts w:asciiTheme="minorHAnsi" w:hAnsiTheme="minorHAnsi" w:cstheme="minorHAnsi"/>
                  <w:sz w:val="24"/>
                  <w:szCs w:val="28"/>
                </w:rPr>
                <w:id w:val="-1982533261"/>
                <w:placeholder>
                  <w:docPart w:val="20DFB262A22A4A3CB8D6FC38D24627D6"/>
                </w:placeholder>
                <w:showingPlcHdr/>
                <w:text/>
              </w:sdtPr>
              <w:sdtEndPr/>
              <w:sdtContent>
                <w:r w:rsidRPr="003D2C77">
                  <w:rPr>
                    <w:rStyle w:val="PlaceholderText"/>
                    <w:rFonts w:asciiTheme="minorHAnsi" w:eastAsiaTheme="minorHAnsi" w:hAnsiTheme="minorHAnsi" w:cstheme="minorHAnsi"/>
                  </w:rPr>
                  <w:t>Click or tap here to enter text.</w:t>
                </w:r>
              </w:sdtContent>
            </w:sdt>
            <w:r w:rsidRPr="003D2C77">
              <w:rPr>
                <w:rFonts w:asciiTheme="minorHAnsi" w:hAnsiTheme="minorHAnsi" w:cstheme="minorHAnsi"/>
                <w:b/>
              </w:rPr>
              <w:t xml:space="preserve">, en ma qualité de </w:t>
            </w:r>
            <w:sdt>
              <w:sdtPr>
                <w:rPr>
                  <w:rFonts w:asciiTheme="minorHAnsi" w:hAnsiTheme="minorHAnsi" w:cstheme="minorHAnsi"/>
                  <w:sz w:val="24"/>
                  <w:szCs w:val="28"/>
                </w:rPr>
                <w:id w:val="-773094190"/>
                <w:placeholder>
                  <w:docPart w:val="BD187643F4FC442F98C4BDA5BA5F0A5F"/>
                </w:placeholder>
                <w:showingPlcHdr/>
                <w:text/>
              </w:sdtPr>
              <w:sdtEndPr/>
              <w:sdtContent>
                <w:r w:rsidRPr="003D2C77">
                  <w:rPr>
                    <w:rStyle w:val="PlaceholderText"/>
                    <w:rFonts w:asciiTheme="minorHAnsi" w:eastAsiaTheme="minorHAnsi" w:hAnsiTheme="minorHAnsi" w:cstheme="minorHAnsi"/>
                  </w:rPr>
                  <w:t>Click or tap here to enter text.</w:t>
                </w:r>
              </w:sdtContent>
            </w:sdt>
          </w:p>
          <w:p w14:paraId="0FF9119E" w14:textId="656F597B" w:rsidR="001B753C" w:rsidRPr="003D2C77" w:rsidRDefault="001B753C" w:rsidP="001B753C">
            <w:pPr>
              <w:spacing w:before="120" w:after="120"/>
              <w:rPr>
                <w:rFonts w:asciiTheme="minorHAnsi" w:hAnsiTheme="minorHAnsi" w:cstheme="minorHAnsi"/>
                <w:sz w:val="24"/>
                <w:szCs w:val="28"/>
              </w:rPr>
            </w:pPr>
            <w:proofErr w:type="gramStart"/>
            <w:r w:rsidRPr="003D2C77">
              <w:rPr>
                <w:rFonts w:asciiTheme="minorHAnsi" w:hAnsiTheme="minorHAnsi" w:cstheme="minorHAnsi"/>
                <w:b/>
              </w:rPr>
              <w:t>certifie</w:t>
            </w:r>
            <w:proofErr w:type="gramEnd"/>
            <w:r w:rsidRPr="003D2C77">
              <w:rPr>
                <w:rFonts w:asciiTheme="minorHAnsi" w:hAnsiTheme="minorHAnsi" w:cstheme="minorHAnsi"/>
                <w:b/>
              </w:rPr>
              <w:t xml:space="preserve"> que la présente est sincère et vraie et je prends note qu’en cas de fausse déclaration ou de déclaration incomplète, je m’expose aux sanctions prévues par le Code pénal luxembourgeois.</w:t>
            </w:r>
          </w:p>
          <w:p w14:paraId="6125A673" w14:textId="77777777" w:rsidR="001B753C" w:rsidRPr="003D2C77" w:rsidRDefault="001B753C" w:rsidP="001B753C">
            <w:pPr>
              <w:tabs>
                <w:tab w:val="num" w:pos="284"/>
              </w:tabs>
              <w:autoSpaceDE w:val="0"/>
              <w:autoSpaceDN w:val="0"/>
              <w:adjustRightInd w:val="0"/>
              <w:spacing w:before="120" w:line="360" w:lineRule="auto"/>
              <w:rPr>
                <w:rFonts w:asciiTheme="minorHAnsi" w:hAnsiTheme="minorHAnsi" w:cstheme="minorHAnsi"/>
                <w:b/>
              </w:rPr>
            </w:pPr>
            <w:r w:rsidRPr="003D2C77">
              <w:rPr>
                <w:rFonts w:asciiTheme="minorHAnsi" w:hAnsiTheme="minorHAnsi" w:cstheme="minorHAnsi"/>
                <w:b/>
              </w:rPr>
              <w:t>Je déclare que je suis autorisé d’agir au nom du demandeur.</w:t>
            </w:r>
          </w:p>
          <w:p w14:paraId="7C6F71A0" w14:textId="77777777" w:rsidR="001B753C" w:rsidRPr="003D2C77" w:rsidRDefault="001B753C" w:rsidP="001B753C">
            <w:pPr>
              <w:rPr>
                <w:rFonts w:asciiTheme="minorHAnsi" w:hAnsiTheme="minorHAnsi" w:cstheme="minorHAnsi"/>
                <w:b/>
              </w:rPr>
            </w:pPr>
            <w:r w:rsidRPr="003D2C77">
              <w:rPr>
                <w:rFonts w:asciiTheme="minorHAnsi" w:hAnsiTheme="minorHAnsi" w:cstheme="minorHAnsi"/>
                <w:b/>
              </w:rPr>
              <w:t>Je marque mon accord à ce que les données soumises fassent l’objet d’un traitement des données dans le cadre du projet pilote.</w:t>
            </w:r>
          </w:p>
          <w:p w14:paraId="5A66FDE3" w14:textId="77777777" w:rsidR="001B753C" w:rsidRDefault="001B753C" w:rsidP="001B753C">
            <w:pPr>
              <w:rPr>
                <w:b/>
              </w:rPr>
            </w:pPr>
          </w:p>
          <w:p w14:paraId="3C26C38F" w14:textId="77777777" w:rsidR="001B753C" w:rsidRPr="00B4398A" w:rsidRDefault="001B753C" w:rsidP="001B753C">
            <w:pPr>
              <w:rPr>
                <w:b/>
              </w:rPr>
            </w:pPr>
          </w:p>
          <w:p w14:paraId="3629137A" w14:textId="77777777" w:rsidR="001B753C" w:rsidRPr="001B753C" w:rsidRDefault="001B753C" w:rsidP="001B753C">
            <w:pPr>
              <w:spacing w:before="120" w:after="120"/>
              <w:rPr>
                <w:szCs w:val="28"/>
              </w:rPr>
            </w:pPr>
          </w:p>
        </w:tc>
      </w:tr>
    </w:tbl>
    <w:p w14:paraId="170665FD" w14:textId="77777777" w:rsidR="0037487F" w:rsidRPr="001B753C" w:rsidRDefault="0037487F" w:rsidP="009B0EC3">
      <w:pPr>
        <w:spacing w:before="120"/>
        <w:rPr>
          <w:sz w:val="24"/>
          <w:szCs w:val="28"/>
        </w:rPr>
      </w:pPr>
    </w:p>
    <w:tbl>
      <w:tblPr>
        <w:tblStyle w:val="TableGrid"/>
        <w:tblW w:w="0" w:type="auto"/>
        <w:tblInd w:w="-34" w:type="dxa"/>
        <w:tblLook w:val="04A0" w:firstRow="1" w:lastRow="0" w:firstColumn="1" w:lastColumn="0" w:noHBand="0" w:noVBand="1"/>
      </w:tblPr>
      <w:tblGrid>
        <w:gridCol w:w="9050"/>
      </w:tblGrid>
      <w:tr w:rsidR="00E514A0" w14:paraId="28AAAEE5" w14:textId="77777777" w:rsidTr="00420A2D">
        <w:tc>
          <w:tcPr>
            <w:tcW w:w="9276" w:type="dxa"/>
          </w:tcPr>
          <w:p w14:paraId="6B8356ED" w14:textId="77777777" w:rsidR="00E514A0" w:rsidRDefault="00E514A0" w:rsidP="00420A2D">
            <w:pPr>
              <w:spacing w:before="120" w:after="120"/>
              <w:rPr>
                <w:sz w:val="24"/>
                <w:szCs w:val="28"/>
              </w:rPr>
            </w:pPr>
            <w:r>
              <w:rPr>
                <w:rFonts w:ascii="Calibri" w:hAnsi="Calibri"/>
                <w:b/>
                <w:bCs/>
                <w:color w:val="000000"/>
                <w:sz w:val="28"/>
                <w:szCs w:val="28"/>
                <w:lang w:val="fr-LU" w:eastAsia="en-US"/>
              </w:rPr>
              <w:t>Date et signature du demandeur</w:t>
            </w:r>
          </w:p>
        </w:tc>
      </w:tr>
      <w:tr w:rsidR="00E514A0" w:rsidRPr="003D2C77" w14:paraId="2A6129D6" w14:textId="77777777" w:rsidTr="00420A2D">
        <w:tc>
          <w:tcPr>
            <w:tcW w:w="9276" w:type="dxa"/>
          </w:tcPr>
          <w:sdt>
            <w:sdtPr>
              <w:rPr>
                <w:sz w:val="24"/>
                <w:szCs w:val="28"/>
              </w:rPr>
              <w:id w:val="-1806077175"/>
              <w:placeholder>
                <w:docPart w:val="DefaultPlaceholder_-1854013440"/>
              </w:placeholder>
              <w:showingPlcHdr/>
              <w:text/>
            </w:sdtPr>
            <w:sdtEndPr/>
            <w:sdtContent>
              <w:p w14:paraId="37045724" w14:textId="77777777" w:rsidR="00E514A0" w:rsidRPr="0037487F" w:rsidRDefault="009B4EA2" w:rsidP="00420A2D">
                <w:pPr>
                  <w:spacing w:before="120" w:after="120"/>
                  <w:rPr>
                    <w:sz w:val="24"/>
                    <w:szCs w:val="28"/>
                    <w:lang w:val="en-US"/>
                  </w:rPr>
                </w:pPr>
                <w:r w:rsidRPr="0037487F">
                  <w:rPr>
                    <w:rStyle w:val="PlaceholderText"/>
                    <w:rFonts w:eastAsiaTheme="minorHAnsi"/>
                    <w:lang w:val="en-US"/>
                  </w:rPr>
                  <w:t>Click or tap here to enter text.</w:t>
                </w:r>
              </w:p>
            </w:sdtContent>
          </w:sdt>
          <w:p w14:paraId="3C8FD2A6" w14:textId="77777777" w:rsidR="00E514A0" w:rsidRPr="0037487F" w:rsidRDefault="00E514A0" w:rsidP="00420A2D">
            <w:pPr>
              <w:spacing w:before="120" w:after="120"/>
              <w:rPr>
                <w:sz w:val="24"/>
                <w:szCs w:val="28"/>
                <w:lang w:val="en-US"/>
              </w:rPr>
            </w:pPr>
          </w:p>
          <w:p w14:paraId="74910A96" w14:textId="77777777" w:rsidR="00DA0F45" w:rsidRPr="0037487F" w:rsidRDefault="00DA0F45" w:rsidP="00420A2D">
            <w:pPr>
              <w:spacing w:before="120" w:after="120"/>
              <w:rPr>
                <w:sz w:val="24"/>
                <w:szCs w:val="28"/>
                <w:lang w:val="en-US"/>
              </w:rPr>
            </w:pPr>
          </w:p>
          <w:p w14:paraId="7B5005FD" w14:textId="77777777" w:rsidR="00DA0F45" w:rsidRPr="0037487F" w:rsidRDefault="00DA0F45" w:rsidP="00420A2D">
            <w:pPr>
              <w:spacing w:before="120" w:after="120"/>
              <w:rPr>
                <w:sz w:val="24"/>
                <w:szCs w:val="28"/>
                <w:lang w:val="en-US"/>
              </w:rPr>
            </w:pPr>
          </w:p>
          <w:p w14:paraId="4802B185" w14:textId="77777777" w:rsidR="00E514A0" w:rsidRPr="0037487F" w:rsidRDefault="00E514A0" w:rsidP="00420A2D">
            <w:pPr>
              <w:spacing w:before="120" w:after="120"/>
              <w:rPr>
                <w:sz w:val="24"/>
                <w:szCs w:val="28"/>
                <w:lang w:val="en-US"/>
              </w:rPr>
            </w:pPr>
          </w:p>
        </w:tc>
      </w:tr>
    </w:tbl>
    <w:p w14:paraId="6C8ECD82" w14:textId="77777777" w:rsidR="00E514A0" w:rsidRPr="0037487F" w:rsidRDefault="00E514A0">
      <w:pPr>
        <w:rPr>
          <w:lang w:val="en-US"/>
        </w:rPr>
      </w:pPr>
    </w:p>
    <w:p w14:paraId="3D6EDB1B" w14:textId="77777777" w:rsidR="00E514A0" w:rsidRPr="0037487F" w:rsidRDefault="00E514A0">
      <w:pPr>
        <w:rPr>
          <w:lang w:val="en-US"/>
        </w:rPr>
      </w:pPr>
    </w:p>
    <w:p w14:paraId="60D85D6B" w14:textId="77777777" w:rsidR="00342ED9" w:rsidRPr="0037487F" w:rsidRDefault="00DA0F45" w:rsidP="009B0EC3">
      <w:pPr>
        <w:spacing w:before="120"/>
        <w:rPr>
          <w:sz w:val="24"/>
          <w:szCs w:val="28"/>
          <w:lang w:val="en-US"/>
        </w:rPr>
      </w:pPr>
      <w:r w:rsidRPr="0037487F">
        <w:rPr>
          <w:sz w:val="24"/>
          <w:szCs w:val="28"/>
          <w:lang w:val="en-US"/>
        </w:rPr>
        <w:br w:type="column"/>
      </w:r>
    </w:p>
    <w:tbl>
      <w:tblPr>
        <w:tblStyle w:val="TableGrid"/>
        <w:tblW w:w="0" w:type="auto"/>
        <w:tblInd w:w="-34" w:type="dxa"/>
        <w:tblLook w:val="04A0" w:firstRow="1" w:lastRow="0" w:firstColumn="1" w:lastColumn="0" w:noHBand="0" w:noVBand="1"/>
      </w:tblPr>
      <w:tblGrid>
        <w:gridCol w:w="9050"/>
      </w:tblGrid>
      <w:tr w:rsidR="00E514A0" w14:paraId="6A7C771A" w14:textId="77777777" w:rsidTr="00420A2D">
        <w:tc>
          <w:tcPr>
            <w:tcW w:w="9276" w:type="dxa"/>
          </w:tcPr>
          <w:p w14:paraId="6784BE11" w14:textId="77777777" w:rsidR="00E514A0" w:rsidRDefault="00E514A0" w:rsidP="00420A2D">
            <w:pPr>
              <w:spacing w:before="120" w:after="120"/>
              <w:rPr>
                <w:sz w:val="24"/>
                <w:szCs w:val="28"/>
              </w:rPr>
            </w:pPr>
            <w:r>
              <w:rPr>
                <w:rFonts w:ascii="Calibri" w:hAnsi="Calibri"/>
                <w:b/>
                <w:bCs/>
                <w:color w:val="000000"/>
                <w:sz w:val="28"/>
                <w:szCs w:val="28"/>
                <w:lang w:val="fr-LU" w:eastAsia="en-US"/>
              </w:rPr>
              <w:t>Documents relatifs à la constitution de la société</w:t>
            </w:r>
          </w:p>
        </w:tc>
      </w:tr>
      <w:tr w:rsidR="00E514A0" w14:paraId="44D6EBCB" w14:textId="77777777" w:rsidTr="00420A2D">
        <w:tc>
          <w:tcPr>
            <w:tcW w:w="9276" w:type="dxa"/>
          </w:tcPr>
          <w:tbl>
            <w:tblPr>
              <w:tblW w:w="9060" w:type="dxa"/>
              <w:tblLook w:val="04A0" w:firstRow="1" w:lastRow="0" w:firstColumn="1" w:lastColumn="0" w:noHBand="0" w:noVBand="1"/>
            </w:tblPr>
            <w:tblGrid>
              <w:gridCol w:w="8252"/>
              <w:gridCol w:w="808"/>
            </w:tblGrid>
            <w:tr w:rsidR="00E514A0" w:rsidRPr="001E57B2" w14:paraId="3E68D5B0" w14:textId="77777777" w:rsidTr="00420A2D">
              <w:trPr>
                <w:trHeight w:val="300"/>
              </w:trPr>
              <w:tc>
                <w:tcPr>
                  <w:tcW w:w="8252" w:type="dxa"/>
                  <w:tcBorders>
                    <w:top w:val="nil"/>
                    <w:left w:val="nil"/>
                    <w:bottom w:val="nil"/>
                    <w:right w:val="nil"/>
                  </w:tcBorders>
                  <w:shd w:val="clear" w:color="auto" w:fill="auto"/>
                  <w:noWrap/>
                  <w:vAlign w:val="center"/>
                  <w:hideMark/>
                </w:tcPr>
                <w:p w14:paraId="43F213FC" w14:textId="77777777" w:rsidR="00E514A0" w:rsidRPr="003D2C77" w:rsidRDefault="00C216F2" w:rsidP="00420A2D">
                  <w:pPr>
                    <w:pStyle w:val="ListParagraph"/>
                    <w:numPr>
                      <w:ilvl w:val="0"/>
                      <w:numId w:val="39"/>
                    </w:numPr>
                    <w:spacing w:after="120"/>
                    <w:ind w:left="341" w:hanging="341"/>
                    <w:rPr>
                      <w:rFonts w:asciiTheme="minorHAnsi" w:hAnsiTheme="minorHAnsi" w:cstheme="minorHAnsi"/>
                      <w:color w:val="000000"/>
                      <w:sz w:val="22"/>
                      <w:szCs w:val="22"/>
                      <w:lang w:val="fr-LU" w:eastAsia="en-US"/>
                    </w:rPr>
                  </w:pPr>
                  <w:r w:rsidRPr="003D2C77">
                    <w:rPr>
                      <w:rFonts w:asciiTheme="minorHAnsi" w:hAnsiTheme="minorHAnsi" w:cstheme="minorHAnsi"/>
                      <w:color w:val="000000"/>
                      <w:sz w:val="22"/>
                      <w:szCs w:val="22"/>
                      <w:lang w:val="fr-LU" w:eastAsia="en-US"/>
                    </w:rPr>
                    <w:t>Un extrait du Registre de commerce</w:t>
                  </w:r>
                  <w:r w:rsidR="00684436" w:rsidRPr="003D2C77">
                    <w:rPr>
                      <w:rFonts w:asciiTheme="minorHAnsi" w:hAnsiTheme="minorHAnsi" w:cstheme="minorHAnsi"/>
                      <w:color w:val="000000"/>
                      <w:sz w:val="22"/>
                      <w:szCs w:val="22"/>
                      <w:lang w:val="fr-LU" w:eastAsia="en-US"/>
                    </w:rPr>
                    <w:t xml:space="preserve"> et des sociétés</w:t>
                  </w:r>
                </w:p>
              </w:tc>
              <w:sdt>
                <w:sdtPr>
                  <w:rPr>
                    <w:rFonts w:ascii="Calibri" w:hAnsi="Calibri"/>
                    <w:color w:val="000000"/>
                    <w:sz w:val="22"/>
                    <w:szCs w:val="22"/>
                    <w:lang w:val="fr-LU" w:eastAsia="en-US"/>
                  </w:rPr>
                  <w:id w:val="1990045614"/>
                  <w14:checkbox>
                    <w14:checked w14:val="0"/>
                    <w14:checkedState w14:val="2612" w14:font="MS Gothic"/>
                    <w14:uncheckedState w14:val="2610" w14:font="MS Gothic"/>
                  </w14:checkbox>
                </w:sdtPr>
                <w:sdtEndPr/>
                <w:sdtContent>
                  <w:tc>
                    <w:tcPr>
                      <w:tcW w:w="808" w:type="dxa"/>
                      <w:tcBorders>
                        <w:top w:val="nil"/>
                        <w:left w:val="nil"/>
                        <w:bottom w:val="nil"/>
                        <w:right w:val="nil"/>
                      </w:tcBorders>
                    </w:tcPr>
                    <w:p w14:paraId="38F587D5" w14:textId="77777777" w:rsidR="00E514A0" w:rsidRPr="00342ED9" w:rsidRDefault="00E514A0" w:rsidP="00420A2D">
                      <w:pPr>
                        <w:spacing w:after="120"/>
                        <w:jc w:val="center"/>
                        <w:rPr>
                          <w:rFonts w:ascii="Calibri" w:hAnsi="Calibri"/>
                          <w:color w:val="000000"/>
                          <w:sz w:val="22"/>
                          <w:szCs w:val="22"/>
                          <w:lang w:val="fr-LU" w:eastAsia="en-US"/>
                        </w:rPr>
                      </w:pPr>
                      <w:r>
                        <w:rPr>
                          <w:rFonts w:ascii="MS Gothic" w:eastAsia="MS Gothic" w:hAnsi="MS Gothic" w:hint="eastAsia"/>
                          <w:color w:val="000000"/>
                          <w:sz w:val="22"/>
                          <w:szCs w:val="22"/>
                          <w:lang w:val="fr-LU" w:eastAsia="en-US"/>
                        </w:rPr>
                        <w:t>☐</w:t>
                      </w:r>
                    </w:p>
                  </w:tc>
                </w:sdtContent>
              </w:sdt>
            </w:tr>
            <w:tr w:rsidR="00E514A0" w:rsidRPr="001E57B2" w14:paraId="1FCFEB80" w14:textId="77777777" w:rsidTr="00420A2D">
              <w:trPr>
                <w:trHeight w:val="300"/>
              </w:trPr>
              <w:tc>
                <w:tcPr>
                  <w:tcW w:w="8252" w:type="dxa"/>
                  <w:tcBorders>
                    <w:top w:val="nil"/>
                    <w:left w:val="nil"/>
                    <w:bottom w:val="nil"/>
                    <w:right w:val="nil"/>
                  </w:tcBorders>
                  <w:shd w:val="clear" w:color="auto" w:fill="auto"/>
                  <w:noWrap/>
                  <w:vAlign w:val="center"/>
                  <w:hideMark/>
                </w:tcPr>
                <w:p w14:paraId="56DA9C93" w14:textId="77777777" w:rsidR="00E514A0" w:rsidRPr="003D2C77" w:rsidRDefault="00C216F2" w:rsidP="00684436">
                  <w:pPr>
                    <w:pStyle w:val="ListParagraph"/>
                    <w:numPr>
                      <w:ilvl w:val="0"/>
                      <w:numId w:val="39"/>
                    </w:numPr>
                    <w:spacing w:after="120"/>
                    <w:ind w:left="341" w:hanging="341"/>
                    <w:rPr>
                      <w:rFonts w:asciiTheme="minorHAnsi" w:hAnsiTheme="minorHAnsi" w:cstheme="minorHAnsi"/>
                      <w:color w:val="000000"/>
                      <w:sz w:val="22"/>
                      <w:szCs w:val="22"/>
                      <w:lang w:val="fr-LU" w:eastAsia="en-US"/>
                    </w:rPr>
                  </w:pPr>
                  <w:r w:rsidRPr="003D2C77">
                    <w:rPr>
                      <w:rFonts w:asciiTheme="minorHAnsi" w:hAnsiTheme="minorHAnsi" w:cstheme="minorHAnsi"/>
                      <w:color w:val="000000"/>
                      <w:sz w:val="22"/>
                      <w:szCs w:val="22"/>
                      <w:lang w:val="fr-LU" w:eastAsia="en-US"/>
                    </w:rPr>
                    <w:t xml:space="preserve">Un extrait de l’autorisation d’établissement du Ministère </w:t>
                  </w:r>
                  <w:r w:rsidR="00684436" w:rsidRPr="003D2C77">
                    <w:rPr>
                      <w:rFonts w:asciiTheme="minorHAnsi" w:hAnsiTheme="minorHAnsi" w:cstheme="minorHAnsi"/>
                      <w:color w:val="000000"/>
                      <w:sz w:val="22"/>
                      <w:szCs w:val="22"/>
                      <w:lang w:val="fr-LU" w:eastAsia="en-US"/>
                    </w:rPr>
                    <w:t>de l’Economie</w:t>
                  </w:r>
                </w:p>
              </w:tc>
              <w:sdt>
                <w:sdtPr>
                  <w:rPr>
                    <w:rFonts w:ascii="Calibri" w:hAnsi="Calibri"/>
                    <w:color w:val="000000"/>
                    <w:sz w:val="22"/>
                    <w:szCs w:val="22"/>
                    <w:lang w:val="fr-LU" w:eastAsia="en-US"/>
                  </w:rPr>
                  <w:id w:val="34627633"/>
                  <w14:checkbox>
                    <w14:checked w14:val="0"/>
                    <w14:checkedState w14:val="2612" w14:font="MS Gothic"/>
                    <w14:uncheckedState w14:val="2610" w14:font="MS Gothic"/>
                  </w14:checkbox>
                </w:sdtPr>
                <w:sdtEndPr/>
                <w:sdtContent>
                  <w:tc>
                    <w:tcPr>
                      <w:tcW w:w="808" w:type="dxa"/>
                      <w:tcBorders>
                        <w:top w:val="nil"/>
                        <w:left w:val="nil"/>
                        <w:bottom w:val="nil"/>
                        <w:right w:val="nil"/>
                      </w:tcBorders>
                    </w:tcPr>
                    <w:p w14:paraId="1BB592DD" w14:textId="77777777" w:rsidR="00E514A0" w:rsidRPr="00342ED9" w:rsidRDefault="00E514A0" w:rsidP="00420A2D">
                      <w:pPr>
                        <w:spacing w:after="120"/>
                        <w:jc w:val="center"/>
                        <w:rPr>
                          <w:rFonts w:ascii="Calibri" w:hAnsi="Calibri"/>
                          <w:color w:val="000000"/>
                          <w:sz w:val="22"/>
                          <w:szCs w:val="22"/>
                          <w:lang w:val="fr-LU" w:eastAsia="en-US"/>
                        </w:rPr>
                      </w:pPr>
                      <w:r>
                        <w:rPr>
                          <w:rFonts w:ascii="MS Gothic" w:eastAsia="MS Gothic" w:hAnsi="MS Gothic" w:hint="eastAsia"/>
                          <w:color w:val="000000"/>
                          <w:sz w:val="22"/>
                          <w:szCs w:val="22"/>
                          <w:lang w:val="fr-LU" w:eastAsia="en-US"/>
                        </w:rPr>
                        <w:t>☐</w:t>
                      </w:r>
                    </w:p>
                  </w:tc>
                </w:sdtContent>
              </w:sdt>
            </w:tr>
            <w:tr w:rsidR="00684436" w:rsidRPr="001E57B2" w14:paraId="533FA8FD" w14:textId="77777777" w:rsidTr="00684436">
              <w:trPr>
                <w:trHeight w:val="732"/>
              </w:trPr>
              <w:tc>
                <w:tcPr>
                  <w:tcW w:w="8252" w:type="dxa"/>
                  <w:tcBorders>
                    <w:top w:val="nil"/>
                    <w:left w:val="nil"/>
                    <w:bottom w:val="nil"/>
                    <w:right w:val="nil"/>
                  </w:tcBorders>
                  <w:shd w:val="clear" w:color="auto" w:fill="auto"/>
                  <w:noWrap/>
                  <w:vAlign w:val="center"/>
                  <w:hideMark/>
                </w:tcPr>
                <w:p w14:paraId="068A3E5B" w14:textId="77777777" w:rsidR="00684436" w:rsidRPr="003D2C77" w:rsidRDefault="00684436" w:rsidP="00684436">
                  <w:pPr>
                    <w:pStyle w:val="ListParagraph"/>
                    <w:numPr>
                      <w:ilvl w:val="0"/>
                      <w:numId w:val="39"/>
                    </w:numPr>
                    <w:spacing w:after="120"/>
                    <w:ind w:left="341" w:hanging="341"/>
                    <w:rPr>
                      <w:rFonts w:asciiTheme="minorHAnsi" w:hAnsiTheme="minorHAnsi" w:cstheme="minorHAnsi"/>
                      <w:color w:val="000000"/>
                      <w:sz w:val="22"/>
                      <w:szCs w:val="22"/>
                      <w:lang w:val="fr-LU" w:eastAsia="en-US"/>
                    </w:rPr>
                  </w:pPr>
                  <w:r w:rsidRPr="003D2C77">
                    <w:rPr>
                      <w:rFonts w:asciiTheme="minorHAnsi" w:hAnsiTheme="minorHAnsi" w:cstheme="minorHAnsi"/>
                      <w:lang w:val="fr-FR"/>
                    </w:rPr>
                    <w:t>U</w:t>
                  </w:r>
                  <w:r w:rsidRPr="003D2C77">
                    <w:rPr>
                      <w:rFonts w:asciiTheme="minorHAnsi" w:hAnsiTheme="minorHAnsi" w:cstheme="minorHAnsi"/>
                      <w:lang w:val="fr-LU"/>
                    </w:rPr>
                    <w:t>n extrait récent du casier judiciaire de la société (fournisseur demandeur) ou des personnes habilitées à représenter la société ;</w:t>
                  </w:r>
                </w:p>
              </w:tc>
              <w:sdt>
                <w:sdtPr>
                  <w:rPr>
                    <w:rFonts w:ascii="Calibri" w:hAnsi="Calibri"/>
                    <w:color w:val="000000"/>
                    <w:sz w:val="22"/>
                    <w:szCs w:val="22"/>
                    <w:lang w:val="fr-LU" w:eastAsia="en-US"/>
                  </w:rPr>
                  <w:id w:val="-1971965683"/>
                  <w14:checkbox>
                    <w14:checked w14:val="0"/>
                    <w14:checkedState w14:val="2612" w14:font="MS Gothic"/>
                    <w14:uncheckedState w14:val="2610" w14:font="MS Gothic"/>
                  </w14:checkbox>
                </w:sdtPr>
                <w:sdtEndPr/>
                <w:sdtContent>
                  <w:tc>
                    <w:tcPr>
                      <w:tcW w:w="808" w:type="dxa"/>
                      <w:tcBorders>
                        <w:top w:val="nil"/>
                        <w:left w:val="nil"/>
                        <w:bottom w:val="nil"/>
                        <w:right w:val="nil"/>
                      </w:tcBorders>
                    </w:tcPr>
                    <w:p w14:paraId="0086ED06" w14:textId="77777777" w:rsidR="00684436" w:rsidRPr="00342ED9" w:rsidRDefault="00684436" w:rsidP="00684436">
                      <w:pPr>
                        <w:spacing w:after="120"/>
                        <w:jc w:val="center"/>
                        <w:rPr>
                          <w:rFonts w:ascii="Calibri" w:hAnsi="Calibri"/>
                          <w:color w:val="000000"/>
                          <w:sz w:val="22"/>
                          <w:szCs w:val="22"/>
                          <w:lang w:val="fr-LU" w:eastAsia="en-US"/>
                        </w:rPr>
                      </w:pPr>
                      <w:r>
                        <w:rPr>
                          <w:rFonts w:ascii="MS Gothic" w:eastAsia="MS Gothic" w:hAnsi="MS Gothic" w:hint="eastAsia"/>
                          <w:color w:val="000000"/>
                          <w:sz w:val="22"/>
                          <w:szCs w:val="22"/>
                          <w:lang w:val="fr-LU" w:eastAsia="en-US"/>
                        </w:rPr>
                        <w:t>☐</w:t>
                      </w:r>
                    </w:p>
                  </w:tc>
                </w:sdtContent>
              </w:sdt>
            </w:tr>
            <w:tr w:rsidR="00684436" w:rsidRPr="001E57B2" w14:paraId="32BA5AF0" w14:textId="77777777" w:rsidTr="00684436">
              <w:trPr>
                <w:trHeight w:val="300"/>
              </w:trPr>
              <w:tc>
                <w:tcPr>
                  <w:tcW w:w="8252" w:type="dxa"/>
                  <w:tcBorders>
                    <w:top w:val="nil"/>
                    <w:left w:val="nil"/>
                    <w:bottom w:val="nil"/>
                    <w:right w:val="nil"/>
                  </w:tcBorders>
                  <w:shd w:val="clear" w:color="auto" w:fill="auto"/>
                  <w:noWrap/>
                </w:tcPr>
                <w:p w14:paraId="4C42D963" w14:textId="77777777" w:rsidR="00684436" w:rsidRPr="003D2C77" w:rsidRDefault="00684436" w:rsidP="00684436">
                  <w:pPr>
                    <w:pStyle w:val="ListParagraph"/>
                    <w:numPr>
                      <w:ilvl w:val="0"/>
                      <w:numId w:val="39"/>
                    </w:numPr>
                    <w:spacing w:after="120"/>
                    <w:ind w:left="341" w:hanging="341"/>
                    <w:rPr>
                      <w:rFonts w:asciiTheme="minorHAnsi" w:hAnsiTheme="minorHAnsi" w:cstheme="minorHAnsi"/>
                      <w:lang w:val="fr-FR"/>
                    </w:rPr>
                  </w:pPr>
                  <w:r w:rsidRPr="003D2C77">
                    <w:rPr>
                      <w:rFonts w:asciiTheme="minorHAnsi" w:hAnsiTheme="minorHAnsi" w:cstheme="minorHAnsi"/>
                      <w:lang w:val="fr-LU"/>
                    </w:rPr>
                    <w:t>Les 3 derniers bilans du fournisseur demandeur</w:t>
                  </w:r>
                </w:p>
              </w:tc>
              <w:sdt>
                <w:sdtPr>
                  <w:rPr>
                    <w:rFonts w:ascii="Calibri" w:hAnsi="Calibri"/>
                    <w:color w:val="000000"/>
                    <w:sz w:val="22"/>
                    <w:szCs w:val="22"/>
                    <w:lang w:val="fr-LU" w:eastAsia="en-US"/>
                  </w:rPr>
                  <w:id w:val="371652175"/>
                  <w14:checkbox>
                    <w14:checked w14:val="0"/>
                    <w14:checkedState w14:val="2612" w14:font="MS Gothic"/>
                    <w14:uncheckedState w14:val="2610" w14:font="MS Gothic"/>
                  </w14:checkbox>
                </w:sdtPr>
                <w:sdtEndPr/>
                <w:sdtContent>
                  <w:tc>
                    <w:tcPr>
                      <w:tcW w:w="808" w:type="dxa"/>
                      <w:tcBorders>
                        <w:top w:val="nil"/>
                        <w:left w:val="nil"/>
                        <w:bottom w:val="nil"/>
                        <w:right w:val="nil"/>
                      </w:tcBorders>
                    </w:tcPr>
                    <w:p w14:paraId="3B9A8A59" w14:textId="77777777" w:rsidR="00684436" w:rsidRPr="00342ED9" w:rsidRDefault="00684436" w:rsidP="00684436">
                      <w:pPr>
                        <w:spacing w:after="120"/>
                        <w:jc w:val="center"/>
                        <w:rPr>
                          <w:rFonts w:ascii="Calibri" w:hAnsi="Calibri"/>
                          <w:color w:val="000000"/>
                          <w:sz w:val="22"/>
                          <w:szCs w:val="22"/>
                          <w:lang w:val="fr-LU" w:eastAsia="en-US"/>
                        </w:rPr>
                      </w:pPr>
                      <w:r>
                        <w:rPr>
                          <w:rFonts w:ascii="MS Gothic" w:eastAsia="MS Gothic" w:hAnsi="MS Gothic" w:hint="eastAsia"/>
                          <w:color w:val="000000"/>
                          <w:sz w:val="22"/>
                          <w:szCs w:val="22"/>
                          <w:lang w:val="fr-LU" w:eastAsia="en-US"/>
                        </w:rPr>
                        <w:t>☐</w:t>
                      </w:r>
                    </w:p>
                  </w:tc>
                </w:sdtContent>
              </w:sdt>
            </w:tr>
            <w:tr w:rsidR="00684436" w:rsidRPr="001E57B2" w14:paraId="3027DE2F" w14:textId="77777777" w:rsidTr="00420A2D">
              <w:trPr>
                <w:trHeight w:val="300"/>
              </w:trPr>
              <w:tc>
                <w:tcPr>
                  <w:tcW w:w="8252" w:type="dxa"/>
                  <w:tcBorders>
                    <w:top w:val="nil"/>
                    <w:left w:val="nil"/>
                    <w:bottom w:val="nil"/>
                    <w:right w:val="nil"/>
                  </w:tcBorders>
                  <w:shd w:val="clear" w:color="auto" w:fill="auto"/>
                  <w:noWrap/>
                  <w:vAlign w:val="center"/>
                </w:tcPr>
                <w:p w14:paraId="323F8487" w14:textId="77777777" w:rsidR="00684436" w:rsidRPr="00684436" w:rsidRDefault="00684436" w:rsidP="00684436">
                  <w:pPr>
                    <w:spacing w:after="120"/>
                    <w:rPr>
                      <w:rFonts w:ascii="Calibri" w:hAnsi="Calibri"/>
                      <w:color w:val="000000"/>
                      <w:sz w:val="22"/>
                      <w:szCs w:val="22"/>
                      <w:lang w:val="fr-LU" w:eastAsia="en-US"/>
                    </w:rPr>
                  </w:pPr>
                </w:p>
              </w:tc>
              <w:tc>
                <w:tcPr>
                  <w:tcW w:w="808" w:type="dxa"/>
                  <w:tcBorders>
                    <w:top w:val="nil"/>
                    <w:left w:val="nil"/>
                    <w:bottom w:val="nil"/>
                    <w:right w:val="nil"/>
                  </w:tcBorders>
                </w:tcPr>
                <w:p w14:paraId="49CBF2A1" w14:textId="77777777" w:rsidR="00684436" w:rsidRDefault="00684436" w:rsidP="00684436">
                  <w:pPr>
                    <w:spacing w:after="120"/>
                    <w:rPr>
                      <w:rFonts w:ascii="Calibri" w:hAnsi="Calibri"/>
                      <w:color w:val="000000"/>
                      <w:sz w:val="22"/>
                      <w:szCs w:val="22"/>
                      <w:lang w:val="fr-LU" w:eastAsia="en-US"/>
                    </w:rPr>
                  </w:pPr>
                </w:p>
              </w:tc>
            </w:tr>
          </w:tbl>
          <w:p w14:paraId="048386CC" w14:textId="77777777" w:rsidR="00E514A0" w:rsidRDefault="00E514A0" w:rsidP="00420A2D">
            <w:pPr>
              <w:spacing w:before="120" w:after="120"/>
              <w:rPr>
                <w:sz w:val="24"/>
                <w:szCs w:val="28"/>
              </w:rPr>
            </w:pPr>
          </w:p>
        </w:tc>
      </w:tr>
    </w:tbl>
    <w:p w14:paraId="0420A09E" w14:textId="77777777" w:rsidR="00E514A0" w:rsidRDefault="00E514A0" w:rsidP="009B0EC3">
      <w:pPr>
        <w:spacing w:before="120"/>
        <w:rPr>
          <w:sz w:val="24"/>
          <w:szCs w:val="28"/>
        </w:rPr>
      </w:pPr>
    </w:p>
    <w:tbl>
      <w:tblPr>
        <w:tblStyle w:val="TableGrid"/>
        <w:tblW w:w="0" w:type="auto"/>
        <w:tblInd w:w="-34" w:type="dxa"/>
        <w:tblLook w:val="04A0" w:firstRow="1" w:lastRow="0" w:firstColumn="1" w:lastColumn="0" w:noHBand="0" w:noVBand="1"/>
      </w:tblPr>
      <w:tblGrid>
        <w:gridCol w:w="9050"/>
      </w:tblGrid>
      <w:tr w:rsidR="00E514A0" w14:paraId="124E9872" w14:textId="77777777" w:rsidTr="00420A2D">
        <w:tc>
          <w:tcPr>
            <w:tcW w:w="9276" w:type="dxa"/>
          </w:tcPr>
          <w:p w14:paraId="72BE8704" w14:textId="77777777" w:rsidR="00E514A0" w:rsidRDefault="00E514A0" w:rsidP="00420A2D">
            <w:pPr>
              <w:spacing w:before="120" w:after="120"/>
              <w:rPr>
                <w:sz w:val="24"/>
                <w:szCs w:val="28"/>
              </w:rPr>
            </w:pPr>
            <w:r>
              <w:rPr>
                <w:rFonts w:ascii="Calibri" w:hAnsi="Calibri"/>
                <w:b/>
                <w:bCs/>
                <w:color w:val="000000"/>
                <w:sz w:val="28"/>
                <w:szCs w:val="28"/>
                <w:lang w:val="fr-LU" w:eastAsia="en-US"/>
              </w:rPr>
              <w:t>Documents relatifs à la solution technique proposée</w:t>
            </w:r>
          </w:p>
        </w:tc>
      </w:tr>
      <w:tr w:rsidR="00E514A0" w14:paraId="56FE1D92" w14:textId="77777777" w:rsidTr="00420A2D">
        <w:tc>
          <w:tcPr>
            <w:tcW w:w="9276" w:type="dxa"/>
          </w:tcPr>
          <w:p w14:paraId="6C3B07C8" w14:textId="77777777" w:rsidR="00E514A0" w:rsidRPr="00E514A0" w:rsidRDefault="00E514A0" w:rsidP="00420A2D">
            <w:pPr>
              <w:spacing w:before="120" w:after="120"/>
              <w:rPr>
                <w:sz w:val="2"/>
                <w:szCs w:val="28"/>
              </w:rPr>
            </w:pPr>
          </w:p>
          <w:tbl>
            <w:tblPr>
              <w:tblW w:w="9060" w:type="dxa"/>
              <w:tblLook w:val="04A0" w:firstRow="1" w:lastRow="0" w:firstColumn="1" w:lastColumn="0" w:noHBand="0" w:noVBand="1"/>
            </w:tblPr>
            <w:tblGrid>
              <w:gridCol w:w="8252"/>
              <w:gridCol w:w="808"/>
            </w:tblGrid>
            <w:tr w:rsidR="00E514A0" w:rsidRPr="001E57B2" w14:paraId="6AB9A964" w14:textId="77777777" w:rsidTr="00420A2D">
              <w:trPr>
                <w:trHeight w:val="300"/>
              </w:trPr>
              <w:tc>
                <w:tcPr>
                  <w:tcW w:w="8252" w:type="dxa"/>
                  <w:tcBorders>
                    <w:top w:val="nil"/>
                    <w:left w:val="nil"/>
                    <w:bottom w:val="nil"/>
                    <w:right w:val="nil"/>
                  </w:tcBorders>
                  <w:shd w:val="clear" w:color="auto" w:fill="auto"/>
                  <w:noWrap/>
                  <w:vAlign w:val="center"/>
                  <w:hideMark/>
                </w:tcPr>
                <w:p w14:paraId="2FA6709A" w14:textId="77777777" w:rsidR="00E514A0" w:rsidRPr="003D2C77" w:rsidRDefault="00E514A0" w:rsidP="001B753C">
                  <w:pPr>
                    <w:pStyle w:val="ListParagraph"/>
                    <w:numPr>
                      <w:ilvl w:val="0"/>
                      <w:numId w:val="47"/>
                    </w:numPr>
                    <w:spacing w:before="120" w:after="200" w:line="276" w:lineRule="auto"/>
                    <w:ind w:left="284" w:hanging="284"/>
                    <w:contextualSpacing/>
                    <w:jc w:val="both"/>
                    <w:rPr>
                      <w:rFonts w:asciiTheme="minorHAnsi" w:hAnsiTheme="minorHAnsi" w:cstheme="minorHAnsi"/>
                      <w:color w:val="000000"/>
                      <w:sz w:val="22"/>
                      <w:szCs w:val="22"/>
                      <w:lang w:val="fr-LU" w:eastAsia="en-US"/>
                    </w:rPr>
                  </w:pPr>
                  <w:r w:rsidRPr="003D2C77">
                    <w:rPr>
                      <w:rFonts w:asciiTheme="minorHAnsi" w:hAnsiTheme="minorHAnsi" w:cstheme="minorHAnsi"/>
                      <w:color w:val="000000"/>
                      <w:sz w:val="22"/>
                      <w:szCs w:val="22"/>
                      <w:lang w:val="fr-LU" w:eastAsia="en-US"/>
                    </w:rPr>
                    <w:t>Une présentation courte et claire du fonctionnement de la lettre de voiture électronique en pratique et qui démontre que les conditions visées dans la Décision Benelux</w:t>
                  </w:r>
                  <w:r w:rsidR="001B753C" w:rsidRPr="003D2C77">
                    <w:rPr>
                      <w:rFonts w:asciiTheme="minorHAnsi" w:hAnsiTheme="minorHAnsi" w:cstheme="minorHAnsi"/>
                      <w:color w:val="000000"/>
                      <w:sz w:val="22"/>
                      <w:szCs w:val="22"/>
                      <w:lang w:val="fr-LU" w:eastAsia="en-US"/>
                    </w:rPr>
                    <w:t xml:space="preserve"> et dans la check </w:t>
                  </w:r>
                  <w:proofErr w:type="spellStart"/>
                  <w:r w:rsidR="001B753C" w:rsidRPr="003D2C77">
                    <w:rPr>
                      <w:rFonts w:asciiTheme="minorHAnsi" w:hAnsiTheme="minorHAnsi" w:cstheme="minorHAnsi"/>
                      <w:color w:val="000000"/>
                      <w:sz w:val="22"/>
                      <w:szCs w:val="22"/>
                      <w:lang w:val="fr-LU" w:eastAsia="en-US"/>
                    </w:rPr>
                    <w:t>list</w:t>
                  </w:r>
                  <w:proofErr w:type="spellEnd"/>
                  <w:r w:rsidR="001B753C" w:rsidRPr="003D2C77">
                    <w:rPr>
                      <w:rFonts w:asciiTheme="minorHAnsi" w:hAnsiTheme="minorHAnsi" w:cstheme="minorHAnsi"/>
                      <w:color w:val="000000"/>
                      <w:sz w:val="22"/>
                      <w:szCs w:val="22"/>
                      <w:lang w:val="fr-LU" w:eastAsia="en-US"/>
                    </w:rPr>
                    <w:t xml:space="preserve"> (annexe 1)</w:t>
                  </w:r>
                  <w:r w:rsidRPr="003D2C77">
                    <w:rPr>
                      <w:rFonts w:asciiTheme="minorHAnsi" w:hAnsiTheme="minorHAnsi" w:cstheme="minorHAnsi"/>
                      <w:color w:val="000000"/>
                      <w:sz w:val="22"/>
                      <w:szCs w:val="22"/>
                      <w:lang w:val="fr-LU" w:eastAsia="en-US"/>
                    </w:rPr>
                    <w:t xml:space="preserve"> sont remplies</w:t>
                  </w:r>
                </w:p>
                <w:p w14:paraId="1F3AA1FC" w14:textId="77777777" w:rsidR="00E514A0" w:rsidRPr="003D2C77" w:rsidRDefault="00E514A0" w:rsidP="00420A2D">
                  <w:pPr>
                    <w:pStyle w:val="ListParagraph"/>
                    <w:numPr>
                      <w:ilvl w:val="0"/>
                      <w:numId w:val="38"/>
                    </w:numPr>
                    <w:spacing w:after="120"/>
                    <w:contextualSpacing/>
                    <w:rPr>
                      <w:rFonts w:asciiTheme="minorHAnsi" w:hAnsiTheme="minorHAnsi" w:cstheme="minorHAnsi"/>
                      <w:color w:val="000000"/>
                      <w:sz w:val="22"/>
                      <w:szCs w:val="22"/>
                      <w:lang w:val="fr-LU" w:eastAsia="en-US"/>
                    </w:rPr>
                  </w:pPr>
                  <w:r w:rsidRPr="003D2C77">
                    <w:rPr>
                      <w:rFonts w:asciiTheme="minorHAnsi" w:hAnsiTheme="minorHAnsi" w:cstheme="minorHAnsi"/>
                      <w:color w:val="000000"/>
                      <w:sz w:val="22"/>
                      <w:szCs w:val="22"/>
                      <w:lang w:val="fr-LU" w:eastAsia="en-US"/>
                    </w:rPr>
                    <w:t>Les différentes étapes de la procédure</w:t>
                  </w:r>
                </w:p>
                <w:p w14:paraId="2764F273" w14:textId="04DDCBE6" w:rsidR="00E514A0" w:rsidRPr="003D2C77" w:rsidRDefault="00E514A0" w:rsidP="00420A2D">
                  <w:pPr>
                    <w:pStyle w:val="ListParagraph"/>
                    <w:numPr>
                      <w:ilvl w:val="0"/>
                      <w:numId w:val="38"/>
                    </w:numPr>
                    <w:spacing w:after="120"/>
                    <w:contextualSpacing/>
                    <w:rPr>
                      <w:rFonts w:asciiTheme="minorHAnsi" w:hAnsiTheme="minorHAnsi" w:cstheme="minorHAnsi"/>
                      <w:color w:val="000000"/>
                      <w:sz w:val="22"/>
                      <w:szCs w:val="22"/>
                      <w:lang w:val="fr-LU" w:eastAsia="en-US"/>
                    </w:rPr>
                  </w:pPr>
                  <w:r w:rsidRPr="003D2C77">
                    <w:rPr>
                      <w:rFonts w:asciiTheme="minorHAnsi" w:hAnsiTheme="minorHAnsi" w:cstheme="minorHAnsi"/>
                      <w:color w:val="000000"/>
                      <w:sz w:val="22"/>
                      <w:szCs w:val="22"/>
                      <w:lang w:val="fr-LU" w:eastAsia="en-US"/>
                    </w:rPr>
                    <w:t>Le mode de signature</w:t>
                  </w:r>
                </w:p>
                <w:p w14:paraId="4BE3E60F" w14:textId="00FDAD70" w:rsidR="000139F6" w:rsidRPr="003D2C77" w:rsidRDefault="000139F6" w:rsidP="00420A2D">
                  <w:pPr>
                    <w:pStyle w:val="ListParagraph"/>
                    <w:numPr>
                      <w:ilvl w:val="0"/>
                      <w:numId w:val="38"/>
                    </w:numPr>
                    <w:spacing w:after="120"/>
                    <w:contextualSpacing/>
                    <w:rPr>
                      <w:rFonts w:asciiTheme="minorHAnsi" w:hAnsiTheme="minorHAnsi" w:cstheme="minorHAnsi"/>
                      <w:color w:val="000000"/>
                      <w:sz w:val="22"/>
                      <w:szCs w:val="22"/>
                      <w:lang w:val="fr-LU" w:eastAsia="en-US"/>
                    </w:rPr>
                  </w:pPr>
                  <w:r w:rsidRPr="003D2C77">
                    <w:rPr>
                      <w:rFonts w:asciiTheme="minorHAnsi" w:hAnsiTheme="minorHAnsi" w:cstheme="minorHAnsi"/>
                      <w:color w:val="000000"/>
                      <w:sz w:val="22"/>
                      <w:szCs w:val="22"/>
                      <w:lang w:val="fr-LU" w:eastAsia="en-US"/>
                    </w:rPr>
                    <w:t>Une</w:t>
                  </w:r>
                  <w:r w:rsidRPr="003D2C77">
                    <w:rPr>
                      <w:rFonts w:asciiTheme="minorHAnsi" w:hAnsiTheme="minorHAnsi" w:cstheme="minorHAnsi"/>
                      <w:lang w:val="fr-FR"/>
                    </w:rPr>
                    <w:t xml:space="preserve"> </w:t>
                  </w:r>
                  <w:r w:rsidRPr="003D2C77">
                    <w:rPr>
                      <w:rFonts w:asciiTheme="minorHAnsi" w:hAnsiTheme="minorHAnsi" w:cstheme="minorHAnsi"/>
                      <w:color w:val="000000"/>
                      <w:sz w:val="22"/>
                      <w:szCs w:val="22"/>
                      <w:lang w:val="fr-LU" w:eastAsia="en-US"/>
                    </w:rPr>
                    <w:t>mise en œuvre de la solution relative aux spécifications techniques au sujet d’un point d’accès commun pour les autorités</w:t>
                  </w:r>
                </w:p>
                <w:p w14:paraId="66B5FE91" w14:textId="77777777" w:rsidR="00E514A0" w:rsidRPr="003D2C77" w:rsidRDefault="00E514A0" w:rsidP="00420A2D">
                  <w:pPr>
                    <w:pStyle w:val="ListParagraph"/>
                    <w:numPr>
                      <w:ilvl w:val="0"/>
                      <w:numId w:val="38"/>
                    </w:numPr>
                    <w:spacing w:after="120"/>
                    <w:contextualSpacing/>
                    <w:rPr>
                      <w:rFonts w:asciiTheme="minorHAnsi" w:hAnsiTheme="minorHAnsi" w:cstheme="minorHAnsi"/>
                      <w:color w:val="000000"/>
                      <w:sz w:val="22"/>
                      <w:szCs w:val="22"/>
                      <w:lang w:val="fr-LU" w:eastAsia="en-US"/>
                    </w:rPr>
                  </w:pPr>
                  <w:r w:rsidRPr="003D2C77">
                    <w:rPr>
                      <w:rFonts w:asciiTheme="minorHAnsi" w:hAnsiTheme="minorHAnsi" w:cstheme="minorHAnsi"/>
                      <w:color w:val="000000"/>
                      <w:sz w:val="22"/>
                      <w:szCs w:val="22"/>
                      <w:lang w:val="fr-LU" w:eastAsia="en-US"/>
                    </w:rPr>
                    <w:t>L’accessibilité des différents acteurs</w:t>
                  </w:r>
                </w:p>
                <w:p w14:paraId="6EF3E3E1" w14:textId="77777777" w:rsidR="00E514A0" w:rsidRPr="003D2C77" w:rsidRDefault="00E514A0" w:rsidP="00420A2D">
                  <w:pPr>
                    <w:pStyle w:val="ListParagraph"/>
                    <w:numPr>
                      <w:ilvl w:val="0"/>
                      <w:numId w:val="38"/>
                    </w:numPr>
                    <w:spacing w:after="120"/>
                    <w:contextualSpacing/>
                    <w:rPr>
                      <w:rFonts w:asciiTheme="minorHAnsi" w:hAnsiTheme="minorHAnsi" w:cstheme="minorHAnsi"/>
                      <w:color w:val="000000"/>
                      <w:sz w:val="22"/>
                      <w:szCs w:val="22"/>
                      <w:lang w:val="fr-LU" w:eastAsia="en-US"/>
                    </w:rPr>
                  </w:pPr>
                  <w:r w:rsidRPr="003D2C77">
                    <w:rPr>
                      <w:rFonts w:asciiTheme="minorHAnsi" w:hAnsiTheme="minorHAnsi" w:cstheme="minorHAnsi"/>
                      <w:color w:val="000000"/>
                      <w:sz w:val="22"/>
                      <w:szCs w:val="22"/>
                      <w:lang w:val="fr-LU" w:eastAsia="en-US"/>
                    </w:rPr>
                    <w:t>Quels appareils peuvent être utilisés</w:t>
                  </w:r>
                </w:p>
                <w:p w14:paraId="1D7A1B76" w14:textId="1F6871AD" w:rsidR="000139F6" w:rsidRPr="003D2C77" w:rsidRDefault="00E514A0" w:rsidP="000139F6">
                  <w:pPr>
                    <w:pStyle w:val="ListParagraph"/>
                    <w:numPr>
                      <w:ilvl w:val="0"/>
                      <w:numId w:val="38"/>
                    </w:numPr>
                    <w:spacing w:after="120"/>
                    <w:contextualSpacing/>
                    <w:rPr>
                      <w:rFonts w:asciiTheme="minorHAnsi" w:hAnsiTheme="minorHAnsi" w:cstheme="minorHAnsi"/>
                      <w:color w:val="000000"/>
                      <w:sz w:val="22"/>
                      <w:szCs w:val="22"/>
                      <w:lang w:val="fr-LU" w:eastAsia="en-US"/>
                    </w:rPr>
                  </w:pPr>
                  <w:r w:rsidRPr="003D2C77">
                    <w:rPr>
                      <w:rFonts w:asciiTheme="minorHAnsi" w:hAnsiTheme="minorHAnsi" w:cstheme="minorHAnsi"/>
                      <w:color w:val="000000"/>
                      <w:sz w:val="22"/>
                      <w:szCs w:val="22"/>
                      <w:lang w:val="fr-LU" w:eastAsia="en-US"/>
                    </w:rPr>
                    <w:t>La conservation des données (durée, disponibilité)</w:t>
                  </w:r>
                </w:p>
              </w:tc>
              <w:sdt>
                <w:sdtPr>
                  <w:rPr>
                    <w:rFonts w:ascii="Calibri" w:hAnsi="Calibri"/>
                    <w:color w:val="000000"/>
                    <w:sz w:val="22"/>
                    <w:szCs w:val="22"/>
                    <w:lang w:val="fr-LU" w:eastAsia="en-US"/>
                  </w:rPr>
                  <w:id w:val="-2003732611"/>
                  <w14:checkbox>
                    <w14:checked w14:val="0"/>
                    <w14:checkedState w14:val="2612" w14:font="MS Gothic"/>
                    <w14:uncheckedState w14:val="2610" w14:font="MS Gothic"/>
                  </w14:checkbox>
                </w:sdtPr>
                <w:sdtEndPr/>
                <w:sdtContent>
                  <w:tc>
                    <w:tcPr>
                      <w:tcW w:w="808" w:type="dxa"/>
                      <w:tcBorders>
                        <w:top w:val="nil"/>
                        <w:left w:val="nil"/>
                        <w:bottom w:val="nil"/>
                        <w:right w:val="nil"/>
                      </w:tcBorders>
                    </w:tcPr>
                    <w:p w14:paraId="707C46EB" w14:textId="77777777" w:rsidR="00E514A0" w:rsidRPr="00342ED9" w:rsidRDefault="00E514A0" w:rsidP="00420A2D">
                      <w:pPr>
                        <w:spacing w:after="120"/>
                        <w:contextualSpacing/>
                        <w:jc w:val="center"/>
                        <w:rPr>
                          <w:rFonts w:ascii="Calibri" w:hAnsi="Calibri"/>
                          <w:color w:val="000000"/>
                          <w:sz w:val="22"/>
                          <w:szCs w:val="22"/>
                          <w:lang w:val="fr-LU" w:eastAsia="en-US"/>
                        </w:rPr>
                      </w:pPr>
                      <w:r>
                        <w:rPr>
                          <w:rFonts w:ascii="MS Gothic" w:eastAsia="MS Gothic" w:hAnsi="MS Gothic" w:hint="eastAsia"/>
                          <w:color w:val="000000"/>
                          <w:sz w:val="22"/>
                          <w:szCs w:val="22"/>
                          <w:lang w:val="fr-LU" w:eastAsia="en-US"/>
                        </w:rPr>
                        <w:t>☐</w:t>
                      </w:r>
                    </w:p>
                  </w:tc>
                </w:sdtContent>
              </w:sdt>
            </w:tr>
            <w:tr w:rsidR="00E514A0" w:rsidRPr="001E57B2" w14:paraId="56121DBE" w14:textId="77777777" w:rsidTr="00420A2D">
              <w:trPr>
                <w:trHeight w:val="300"/>
              </w:trPr>
              <w:tc>
                <w:tcPr>
                  <w:tcW w:w="8252" w:type="dxa"/>
                  <w:tcBorders>
                    <w:top w:val="nil"/>
                    <w:left w:val="nil"/>
                    <w:bottom w:val="nil"/>
                    <w:right w:val="nil"/>
                  </w:tcBorders>
                  <w:shd w:val="clear" w:color="auto" w:fill="auto"/>
                  <w:noWrap/>
                  <w:vAlign w:val="center"/>
                  <w:hideMark/>
                </w:tcPr>
                <w:p w14:paraId="6FA463A0" w14:textId="77777777" w:rsidR="00E514A0" w:rsidRPr="003D2C77" w:rsidRDefault="00E514A0" w:rsidP="00420A2D">
                  <w:pPr>
                    <w:pStyle w:val="ListParagraph"/>
                    <w:numPr>
                      <w:ilvl w:val="0"/>
                      <w:numId w:val="39"/>
                    </w:numPr>
                    <w:spacing w:after="120"/>
                    <w:ind w:left="341" w:hanging="341"/>
                    <w:rPr>
                      <w:rFonts w:asciiTheme="minorHAnsi" w:hAnsiTheme="minorHAnsi" w:cstheme="minorHAnsi"/>
                      <w:color w:val="000000"/>
                      <w:sz w:val="22"/>
                      <w:szCs w:val="22"/>
                      <w:lang w:val="fr-LU" w:eastAsia="en-US"/>
                    </w:rPr>
                  </w:pPr>
                  <w:r w:rsidRPr="003D2C77">
                    <w:rPr>
                      <w:rFonts w:asciiTheme="minorHAnsi" w:hAnsiTheme="minorHAnsi" w:cstheme="minorHAnsi"/>
                      <w:color w:val="000000"/>
                      <w:sz w:val="22"/>
                      <w:szCs w:val="22"/>
                      <w:lang w:val="fr-LU" w:eastAsia="en-US"/>
                    </w:rPr>
                    <w:t xml:space="preserve">Une description brève du logiciel utilisé et </w:t>
                  </w:r>
                  <w:r w:rsidR="00030E43" w:rsidRPr="003D2C77">
                    <w:rPr>
                      <w:rFonts w:asciiTheme="minorHAnsi" w:hAnsiTheme="minorHAnsi" w:cstheme="minorHAnsi"/>
                      <w:color w:val="000000"/>
                      <w:sz w:val="22"/>
                      <w:szCs w:val="22"/>
                      <w:lang w:val="fr-LU" w:eastAsia="en-US"/>
                    </w:rPr>
                    <w:t>des</w:t>
                  </w:r>
                  <w:r w:rsidRPr="003D2C77">
                    <w:rPr>
                      <w:rFonts w:asciiTheme="minorHAnsi" w:hAnsiTheme="minorHAnsi" w:cstheme="minorHAnsi"/>
                      <w:color w:val="000000"/>
                      <w:sz w:val="22"/>
                      <w:szCs w:val="22"/>
                      <w:lang w:val="fr-LU" w:eastAsia="en-US"/>
                    </w:rPr>
                    <w:t xml:space="preserve"> moyens prévus pour garantir la sécurité et l'authenticité de la lettre de voiture électronique (afin d'éviter la fraude)</w:t>
                  </w:r>
                </w:p>
              </w:tc>
              <w:sdt>
                <w:sdtPr>
                  <w:rPr>
                    <w:rFonts w:ascii="Calibri" w:hAnsi="Calibri"/>
                    <w:color w:val="000000"/>
                    <w:sz w:val="22"/>
                    <w:szCs w:val="22"/>
                    <w:lang w:val="fr-LU" w:eastAsia="en-US"/>
                  </w:rPr>
                  <w:id w:val="1464386207"/>
                  <w14:checkbox>
                    <w14:checked w14:val="0"/>
                    <w14:checkedState w14:val="2612" w14:font="MS Gothic"/>
                    <w14:uncheckedState w14:val="2610" w14:font="MS Gothic"/>
                  </w14:checkbox>
                </w:sdtPr>
                <w:sdtEndPr/>
                <w:sdtContent>
                  <w:tc>
                    <w:tcPr>
                      <w:tcW w:w="808" w:type="dxa"/>
                      <w:tcBorders>
                        <w:top w:val="nil"/>
                        <w:left w:val="nil"/>
                        <w:bottom w:val="nil"/>
                        <w:right w:val="nil"/>
                      </w:tcBorders>
                    </w:tcPr>
                    <w:p w14:paraId="108EEC76" w14:textId="77777777" w:rsidR="00E514A0" w:rsidRPr="00342ED9" w:rsidRDefault="00E514A0" w:rsidP="00420A2D">
                      <w:pPr>
                        <w:spacing w:after="120"/>
                        <w:jc w:val="center"/>
                        <w:rPr>
                          <w:rFonts w:ascii="Calibri" w:hAnsi="Calibri"/>
                          <w:color w:val="000000"/>
                          <w:sz w:val="22"/>
                          <w:szCs w:val="22"/>
                          <w:lang w:val="fr-LU" w:eastAsia="en-US"/>
                        </w:rPr>
                      </w:pPr>
                      <w:r>
                        <w:rPr>
                          <w:rFonts w:ascii="MS Gothic" w:eastAsia="MS Gothic" w:hAnsi="MS Gothic" w:hint="eastAsia"/>
                          <w:color w:val="000000"/>
                          <w:sz w:val="22"/>
                          <w:szCs w:val="22"/>
                          <w:lang w:val="fr-LU" w:eastAsia="en-US"/>
                        </w:rPr>
                        <w:t>☐</w:t>
                      </w:r>
                    </w:p>
                  </w:tc>
                </w:sdtContent>
              </w:sdt>
            </w:tr>
            <w:tr w:rsidR="00E514A0" w:rsidRPr="001E57B2" w14:paraId="346211B3" w14:textId="77777777" w:rsidTr="00420A2D">
              <w:trPr>
                <w:trHeight w:val="300"/>
              </w:trPr>
              <w:tc>
                <w:tcPr>
                  <w:tcW w:w="8252" w:type="dxa"/>
                  <w:tcBorders>
                    <w:top w:val="nil"/>
                    <w:left w:val="nil"/>
                    <w:bottom w:val="nil"/>
                    <w:right w:val="nil"/>
                  </w:tcBorders>
                  <w:shd w:val="clear" w:color="auto" w:fill="auto"/>
                  <w:noWrap/>
                  <w:vAlign w:val="center"/>
                  <w:hideMark/>
                </w:tcPr>
                <w:p w14:paraId="100BE8AE" w14:textId="77777777" w:rsidR="00E514A0" w:rsidRPr="003D2C77" w:rsidRDefault="00E514A0" w:rsidP="00420A2D">
                  <w:pPr>
                    <w:pStyle w:val="ListParagraph"/>
                    <w:numPr>
                      <w:ilvl w:val="0"/>
                      <w:numId w:val="39"/>
                    </w:numPr>
                    <w:spacing w:after="120"/>
                    <w:ind w:left="341" w:hanging="341"/>
                    <w:rPr>
                      <w:rFonts w:asciiTheme="minorHAnsi" w:hAnsiTheme="minorHAnsi" w:cstheme="minorHAnsi"/>
                      <w:color w:val="000000"/>
                      <w:sz w:val="22"/>
                      <w:szCs w:val="22"/>
                      <w:lang w:val="fr-LU" w:eastAsia="en-US"/>
                    </w:rPr>
                  </w:pPr>
                  <w:r w:rsidRPr="003D2C77">
                    <w:rPr>
                      <w:rFonts w:asciiTheme="minorHAnsi" w:hAnsiTheme="minorHAnsi" w:cstheme="minorHAnsi"/>
                      <w:color w:val="000000"/>
                      <w:sz w:val="22"/>
                      <w:szCs w:val="22"/>
                      <w:lang w:val="fr-LU" w:eastAsia="en-US"/>
                    </w:rPr>
                    <w:t xml:space="preserve">Le modèle ou le </w:t>
                  </w:r>
                  <w:proofErr w:type="spellStart"/>
                  <w:r w:rsidRPr="003D2C77">
                    <w:rPr>
                      <w:rFonts w:asciiTheme="minorHAnsi" w:hAnsiTheme="minorHAnsi" w:cstheme="minorHAnsi"/>
                      <w:color w:val="000000"/>
                      <w:sz w:val="22"/>
                      <w:szCs w:val="22"/>
                      <w:lang w:val="fr-LU" w:eastAsia="en-US"/>
                    </w:rPr>
                    <w:t>layout</w:t>
                  </w:r>
                  <w:proofErr w:type="spellEnd"/>
                  <w:r w:rsidRPr="003D2C77">
                    <w:rPr>
                      <w:rFonts w:asciiTheme="minorHAnsi" w:hAnsiTheme="minorHAnsi" w:cstheme="minorHAnsi"/>
                      <w:color w:val="000000"/>
                      <w:sz w:val="22"/>
                      <w:szCs w:val="22"/>
                      <w:lang w:val="fr-LU" w:eastAsia="en-US"/>
                    </w:rPr>
                    <w:t xml:space="preserve"> (avec numéro unique) de la lettre de voiture électronique comme il doit être vérifié par les autorités de contrôle</w:t>
                  </w:r>
                </w:p>
              </w:tc>
              <w:sdt>
                <w:sdtPr>
                  <w:rPr>
                    <w:rFonts w:ascii="Calibri" w:hAnsi="Calibri"/>
                    <w:color w:val="000000"/>
                    <w:sz w:val="22"/>
                    <w:szCs w:val="22"/>
                    <w:lang w:val="fr-LU" w:eastAsia="en-US"/>
                  </w:rPr>
                  <w:id w:val="-1257669424"/>
                  <w14:checkbox>
                    <w14:checked w14:val="0"/>
                    <w14:checkedState w14:val="2612" w14:font="MS Gothic"/>
                    <w14:uncheckedState w14:val="2610" w14:font="MS Gothic"/>
                  </w14:checkbox>
                </w:sdtPr>
                <w:sdtEndPr/>
                <w:sdtContent>
                  <w:tc>
                    <w:tcPr>
                      <w:tcW w:w="808" w:type="dxa"/>
                      <w:tcBorders>
                        <w:top w:val="nil"/>
                        <w:left w:val="nil"/>
                        <w:bottom w:val="nil"/>
                        <w:right w:val="nil"/>
                      </w:tcBorders>
                    </w:tcPr>
                    <w:p w14:paraId="33EA08D8" w14:textId="77777777" w:rsidR="00E514A0" w:rsidRPr="00342ED9" w:rsidRDefault="00E514A0" w:rsidP="00420A2D">
                      <w:pPr>
                        <w:spacing w:after="120"/>
                        <w:jc w:val="center"/>
                        <w:rPr>
                          <w:rFonts w:ascii="Calibri" w:hAnsi="Calibri"/>
                          <w:color w:val="000000"/>
                          <w:sz w:val="22"/>
                          <w:szCs w:val="22"/>
                          <w:lang w:val="fr-LU" w:eastAsia="en-US"/>
                        </w:rPr>
                      </w:pPr>
                      <w:r>
                        <w:rPr>
                          <w:rFonts w:ascii="MS Gothic" w:eastAsia="MS Gothic" w:hAnsi="MS Gothic" w:hint="eastAsia"/>
                          <w:color w:val="000000"/>
                          <w:sz w:val="22"/>
                          <w:szCs w:val="22"/>
                          <w:lang w:val="fr-LU" w:eastAsia="en-US"/>
                        </w:rPr>
                        <w:t>☐</w:t>
                      </w:r>
                    </w:p>
                  </w:tc>
                </w:sdtContent>
              </w:sdt>
            </w:tr>
            <w:tr w:rsidR="00E514A0" w:rsidRPr="001E57B2" w14:paraId="57517D9A" w14:textId="77777777" w:rsidTr="00420A2D">
              <w:trPr>
                <w:trHeight w:val="300"/>
              </w:trPr>
              <w:tc>
                <w:tcPr>
                  <w:tcW w:w="8252" w:type="dxa"/>
                  <w:tcBorders>
                    <w:top w:val="nil"/>
                    <w:left w:val="nil"/>
                    <w:bottom w:val="nil"/>
                    <w:right w:val="nil"/>
                  </w:tcBorders>
                  <w:shd w:val="clear" w:color="auto" w:fill="auto"/>
                  <w:noWrap/>
                  <w:vAlign w:val="center"/>
                  <w:hideMark/>
                </w:tcPr>
                <w:p w14:paraId="314DC197" w14:textId="77777777" w:rsidR="00E514A0" w:rsidRPr="003D2C77" w:rsidRDefault="00030E43" w:rsidP="00420A2D">
                  <w:pPr>
                    <w:pStyle w:val="ListParagraph"/>
                    <w:numPr>
                      <w:ilvl w:val="0"/>
                      <w:numId w:val="39"/>
                    </w:numPr>
                    <w:spacing w:after="120"/>
                    <w:ind w:left="341" w:hanging="341"/>
                    <w:rPr>
                      <w:rFonts w:asciiTheme="minorHAnsi" w:hAnsiTheme="minorHAnsi" w:cstheme="minorHAnsi"/>
                      <w:color w:val="000000"/>
                      <w:sz w:val="22"/>
                      <w:szCs w:val="22"/>
                      <w:lang w:val="fr-LU" w:eastAsia="en-US"/>
                    </w:rPr>
                  </w:pPr>
                  <w:r w:rsidRPr="003D2C77">
                    <w:rPr>
                      <w:rFonts w:asciiTheme="minorHAnsi" w:hAnsiTheme="minorHAnsi" w:cstheme="minorHAnsi"/>
                      <w:color w:val="000000"/>
                      <w:sz w:val="22"/>
                      <w:szCs w:val="22"/>
                      <w:lang w:val="fr-LU" w:eastAsia="en-US"/>
                    </w:rPr>
                    <w:t>Les moyens de contrôle de</w:t>
                  </w:r>
                  <w:r w:rsidR="00E514A0" w:rsidRPr="003D2C77">
                    <w:rPr>
                      <w:rFonts w:asciiTheme="minorHAnsi" w:hAnsiTheme="minorHAnsi" w:cstheme="minorHAnsi"/>
                      <w:color w:val="000000"/>
                      <w:sz w:val="22"/>
                      <w:szCs w:val="22"/>
                      <w:lang w:val="fr-LU" w:eastAsia="en-US"/>
                    </w:rPr>
                    <w:t xml:space="preserve"> la lettre de voiture électronique sur la </w:t>
                  </w:r>
                  <w:r w:rsidRPr="003D2C77">
                    <w:rPr>
                      <w:rFonts w:asciiTheme="minorHAnsi" w:hAnsiTheme="minorHAnsi" w:cstheme="minorHAnsi"/>
                      <w:color w:val="000000"/>
                      <w:sz w:val="22"/>
                      <w:szCs w:val="22"/>
                      <w:lang w:val="fr-LU" w:eastAsia="en-US"/>
                    </w:rPr>
                    <w:t>route (</w:t>
                  </w:r>
                  <w:r w:rsidR="00E514A0" w:rsidRPr="003D2C77">
                    <w:rPr>
                      <w:rFonts w:asciiTheme="minorHAnsi" w:hAnsiTheme="minorHAnsi" w:cstheme="minorHAnsi"/>
                      <w:color w:val="000000"/>
                      <w:sz w:val="22"/>
                      <w:szCs w:val="22"/>
                      <w:lang w:val="fr-LU" w:eastAsia="en-US"/>
                    </w:rPr>
                    <w:t>la lisibilité, l'authenticité, …</w:t>
                  </w:r>
                  <w:r w:rsidRPr="003D2C77">
                    <w:rPr>
                      <w:rFonts w:asciiTheme="minorHAnsi" w:hAnsiTheme="minorHAnsi" w:cstheme="minorHAnsi"/>
                      <w:color w:val="000000"/>
                      <w:sz w:val="22"/>
                      <w:szCs w:val="22"/>
                      <w:lang w:val="fr-LU" w:eastAsia="en-US"/>
                    </w:rPr>
                    <w:t>)</w:t>
                  </w:r>
                </w:p>
              </w:tc>
              <w:tc>
                <w:tcPr>
                  <w:tcW w:w="808" w:type="dxa"/>
                  <w:tcBorders>
                    <w:top w:val="nil"/>
                    <w:left w:val="nil"/>
                    <w:bottom w:val="nil"/>
                    <w:right w:val="nil"/>
                  </w:tcBorders>
                </w:tcPr>
                <w:p w14:paraId="0F08953A" w14:textId="77777777" w:rsidR="00E514A0" w:rsidRPr="00342ED9" w:rsidRDefault="003D2C77" w:rsidP="00420A2D">
                  <w:pPr>
                    <w:spacing w:after="120"/>
                    <w:jc w:val="center"/>
                    <w:rPr>
                      <w:rFonts w:ascii="Calibri" w:hAnsi="Calibri"/>
                      <w:color w:val="000000"/>
                      <w:sz w:val="22"/>
                      <w:szCs w:val="22"/>
                      <w:lang w:val="fr-LU" w:eastAsia="en-US"/>
                    </w:rPr>
                  </w:pPr>
                  <w:sdt>
                    <w:sdtPr>
                      <w:rPr>
                        <w:rFonts w:ascii="Calibri" w:hAnsi="Calibri"/>
                        <w:color w:val="000000"/>
                        <w:sz w:val="22"/>
                        <w:szCs w:val="22"/>
                        <w:lang w:val="fr-LU" w:eastAsia="en-US"/>
                      </w:rPr>
                      <w:id w:val="-2038578090"/>
                      <w14:checkbox>
                        <w14:checked w14:val="0"/>
                        <w14:checkedState w14:val="2612" w14:font="MS Gothic"/>
                        <w14:uncheckedState w14:val="2610" w14:font="MS Gothic"/>
                      </w14:checkbox>
                    </w:sdtPr>
                    <w:sdtEndPr/>
                    <w:sdtContent>
                      <w:r w:rsidR="00E514A0">
                        <w:rPr>
                          <w:rFonts w:ascii="MS Gothic" w:eastAsia="MS Gothic" w:hAnsi="MS Gothic" w:hint="eastAsia"/>
                          <w:color w:val="000000"/>
                          <w:sz w:val="22"/>
                          <w:szCs w:val="22"/>
                          <w:lang w:val="fr-LU" w:eastAsia="en-US"/>
                        </w:rPr>
                        <w:t>☐</w:t>
                      </w:r>
                    </w:sdtContent>
                  </w:sdt>
                </w:p>
              </w:tc>
            </w:tr>
            <w:tr w:rsidR="00E514A0" w:rsidRPr="001E57B2" w14:paraId="7FE501EA" w14:textId="77777777" w:rsidTr="00420A2D">
              <w:trPr>
                <w:trHeight w:val="300"/>
              </w:trPr>
              <w:tc>
                <w:tcPr>
                  <w:tcW w:w="8252" w:type="dxa"/>
                  <w:tcBorders>
                    <w:top w:val="nil"/>
                    <w:left w:val="nil"/>
                    <w:bottom w:val="nil"/>
                    <w:right w:val="nil"/>
                  </w:tcBorders>
                  <w:shd w:val="clear" w:color="auto" w:fill="auto"/>
                  <w:noWrap/>
                  <w:vAlign w:val="center"/>
                  <w:hideMark/>
                </w:tcPr>
                <w:p w14:paraId="6C4C6B3D" w14:textId="77777777" w:rsidR="00E514A0" w:rsidRPr="003D2C77" w:rsidRDefault="00E514A0" w:rsidP="00420A2D">
                  <w:pPr>
                    <w:pStyle w:val="ListParagraph"/>
                    <w:numPr>
                      <w:ilvl w:val="0"/>
                      <w:numId w:val="39"/>
                    </w:numPr>
                    <w:spacing w:after="120"/>
                    <w:ind w:left="341" w:hanging="341"/>
                    <w:rPr>
                      <w:rFonts w:asciiTheme="minorHAnsi" w:hAnsiTheme="minorHAnsi" w:cstheme="minorHAnsi"/>
                      <w:color w:val="000000"/>
                      <w:sz w:val="22"/>
                      <w:szCs w:val="22"/>
                      <w:lang w:val="fr-LU" w:eastAsia="en-US"/>
                    </w:rPr>
                  </w:pPr>
                  <w:r w:rsidRPr="003D2C77">
                    <w:rPr>
                      <w:rFonts w:asciiTheme="minorHAnsi" w:hAnsiTheme="minorHAnsi" w:cstheme="minorHAnsi"/>
                      <w:color w:val="000000"/>
                      <w:sz w:val="22"/>
                      <w:szCs w:val="22"/>
                      <w:lang w:val="fr-LU" w:eastAsia="en-US"/>
                    </w:rPr>
                    <w:t xml:space="preserve">Une description de </w:t>
                  </w:r>
                  <w:r w:rsidR="00030E43" w:rsidRPr="003D2C77">
                    <w:rPr>
                      <w:rFonts w:asciiTheme="minorHAnsi" w:hAnsiTheme="minorHAnsi" w:cstheme="minorHAnsi"/>
                      <w:color w:val="000000"/>
                      <w:sz w:val="22"/>
                      <w:szCs w:val="22"/>
                      <w:lang w:val="fr-LU" w:eastAsia="en-US"/>
                    </w:rPr>
                    <w:t>la manière d</w:t>
                  </w:r>
                  <w:r w:rsidRPr="003D2C77">
                    <w:rPr>
                      <w:rFonts w:asciiTheme="minorHAnsi" w:hAnsiTheme="minorHAnsi" w:cstheme="minorHAnsi"/>
                      <w:color w:val="000000"/>
                      <w:sz w:val="22"/>
                      <w:szCs w:val="22"/>
                      <w:lang w:val="fr-LU" w:eastAsia="en-US"/>
                    </w:rPr>
                    <w:t xml:space="preserve">'accès et </w:t>
                  </w:r>
                  <w:r w:rsidR="00030E43" w:rsidRPr="003D2C77">
                    <w:rPr>
                      <w:rFonts w:asciiTheme="minorHAnsi" w:hAnsiTheme="minorHAnsi" w:cstheme="minorHAnsi"/>
                      <w:color w:val="000000"/>
                      <w:sz w:val="22"/>
                      <w:szCs w:val="22"/>
                      <w:lang w:val="fr-LU" w:eastAsia="en-US"/>
                    </w:rPr>
                    <w:t xml:space="preserve">de </w:t>
                  </w:r>
                  <w:r w:rsidRPr="003D2C77">
                    <w:rPr>
                      <w:rFonts w:asciiTheme="minorHAnsi" w:hAnsiTheme="minorHAnsi" w:cstheme="minorHAnsi"/>
                      <w:color w:val="000000"/>
                      <w:sz w:val="22"/>
                      <w:szCs w:val="22"/>
                      <w:lang w:val="fr-LU" w:eastAsia="en-US"/>
                    </w:rPr>
                    <w:t>vérification</w:t>
                  </w:r>
                  <w:r w:rsidR="00030E43" w:rsidRPr="003D2C77">
                    <w:rPr>
                      <w:rFonts w:asciiTheme="minorHAnsi" w:hAnsiTheme="minorHAnsi" w:cstheme="minorHAnsi"/>
                      <w:color w:val="000000"/>
                      <w:sz w:val="22"/>
                      <w:szCs w:val="22"/>
                      <w:lang w:val="fr-LU" w:eastAsia="en-US"/>
                    </w:rPr>
                    <w:t xml:space="preserve"> par les contrôleurs</w:t>
                  </w:r>
                  <w:r w:rsidRPr="003D2C77">
                    <w:rPr>
                      <w:rFonts w:asciiTheme="minorHAnsi" w:hAnsiTheme="minorHAnsi" w:cstheme="minorHAnsi"/>
                      <w:color w:val="000000"/>
                      <w:sz w:val="22"/>
                      <w:szCs w:val="22"/>
                      <w:lang w:val="fr-LU" w:eastAsia="en-US"/>
                    </w:rPr>
                    <w:t xml:space="preserve"> à l'application sera accordée aux contrôleurs lors d'un contrôle de l'entreprise (avec un bref manuel)</w:t>
                  </w:r>
                </w:p>
              </w:tc>
              <w:sdt>
                <w:sdtPr>
                  <w:rPr>
                    <w:rFonts w:ascii="Calibri" w:hAnsi="Calibri"/>
                    <w:color w:val="000000"/>
                    <w:sz w:val="22"/>
                    <w:szCs w:val="22"/>
                    <w:lang w:val="fr-LU" w:eastAsia="en-US"/>
                  </w:rPr>
                  <w:id w:val="-1955698273"/>
                  <w14:checkbox>
                    <w14:checked w14:val="0"/>
                    <w14:checkedState w14:val="2612" w14:font="MS Gothic"/>
                    <w14:uncheckedState w14:val="2610" w14:font="MS Gothic"/>
                  </w14:checkbox>
                </w:sdtPr>
                <w:sdtEndPr/>
                <w:sdtContent>
                  <w:tc>
                    <w:tcPr>
                      <w:tcW w:w="808" w:type="dxa"/>
                      <w:tcBorders>
                        <w:top w:val="nil"/>
                        <w:left w:val="nil"/>
                        <w:bottom w:val="nil"/>
                        <w:right w:val="nil"/>
                      </w:tcBorders>
                    </w:tcPr>
                    <w:p w14:paraId="4ABAEB63" w14:textId="77777777" w:rsidR="00E514A0" w:rsidRPr="00342ED9" w:rsidRDefault="00E514A0" w:rsidP="00420A2D">
                      <w:pPr>
                        <w:spacing w:after="120"/>
                        <w:jc w:val="center"/>
                        <w:rPr>
                          <w:rFonts w:ascii="Calibri" w:hAnsi="Calibri"/>
                          <w:color w:val="000000"/>
                          <w:sz w:val="22"/>
                          <w:szCs w:val="22"/>
                          <w:lang w:val="fr-LU" w:eastAsia="en-US"/>
                        </w:rPr>
                      </w:pPr>
                      <w:r>
                        <w:rPr>
                          <w:rFonts w:ascii="MS Gothic" w:eastAsia="MS Gothic" w:hAnsi="MS Gothic" w:hint="eastAsia"/>
                          <w:color w:val="000000"/>
                          <w:sz w:val="22"/>
                          <w:szCs w:val="22"/>
                          <w:lang w:val="fr-LU" w:eastAsia="en-US"/>
                        </w:rPr>
                        <w:t>☐</w:t>
                      </w:r>
                    </w:p>
                  </w:tc>
                </w:sdtContent>
              </w:sdt>
            </w:tr>
          </w:tbl>
          <w:p w14:paraId="0F875CC1" w14:textId="77777777" w:rsidR="00E514A0" w:rsidRDefault="00E514A0" w:rsidP="00420A2D">
            <w:pPr>
              <w:spacing w:before="120" w:after="120"/>
              <w:rPr>
                <w:sz w:val="24"/>
                <w:szCs w:val="28"/>
              </w:rPr>
            </w:pPr>
          </w:p>
        </w:tc>
      </w:tr>
    </w:tbl>
    <w:p w14:paraId="6DC1527D" w14:textId="77777777" w:rsidR="00DA0F45" w:rsidRDefault="00DA0F45" w:rsidP="009B0EC3">
      <w:pPr>
        <w:spacing w:before="120"/>
        <w:rPr>
          <w:sz w:val="24"/>
          <w:szCs w:val="28"/>
        </w:rPr>
      </w:pPr>
    </w:p>
    <w:p w14:paraId="2C866731" w14:textId="77777777" w:rsidR="00E514A0" w:rsidRPr="00153304" w:rsidRDefault="00DA0F45" w:rsidP="009B0EC3">
      <w:pPr>
        <w:spacing w:before="120"/>
        <w:rPr>
          <w:rFonts w:ascii="Calibri" w:hAnsi="Calibri"/>
          <w:b/>
          <w:bCs/>
          <w:color w:val="000000"/>
          <w:sz w:val="28"/>
          <w:szCs w:val="28"/>
          <w:lang w:val="fr-LU" w:eastAsia="en-US"/>
        </w:rPr>
      </w:pPr>
      <w:r>
        <w:rPr>
          <w:sz w:val="24"/>
          <w:szCs w:val="28"/>
        </w:rPr>
        <w:br w:type="column"/>
      </w:r>
      <w:r w:rsidR="00123E99">
        <w:rPr>
          <w:rFonts w:ascii="Calibri" w:hAnsi="Calibri"/>
          <w:b/>
          <w:bCs/>
          <w:color w:val="000000"/>
          <w:sz w:val="28"/>
          <w:szCs w:val="28"/>
          <w:lang w:val="fr-LU" w:eastAsia="en-US"/>
        </w:rPr>
        <w:lastRenderedPageBreak/>
        <w:t>Annexe 1 : C</w:t>
      </w:r>
      <w:r w:rsidRPr="00153304">
        <w:rPr>
          <w:rFonts w:ascii="Calibri" w:hAnsi="Calibri"/>
          <w:b/>
          <w:bCs/>
          <w:color w:val="000000"/>
          <w:sz w:val="28"/>
          <w:szCs w:val="28"/>
          <w:lang w:val="fr-LU" w:eastAsia="en-US"/>
        </w:rPr>
        <w:t>heck-List reconnaissance des fournisseurs</w:t>
      </w:r>
    </w:p>
    <w:p w14:paraId="3B319E4A" w14:textId="77777777" w:rsidR="00153304" w:rsidRDefault="00153304" w:rsidP="009B0EC3">
      <w:pPr>
        <w:spacing w:before="120"/>
        <w:rPr>
          <w:sz w:val="24"/>
          <w:szCs w:val="28"/>
        </w:rPr>
      </w:pPr>
    </w:p>
    <w:tbl>
      <w:tblPr>
        <w:tblStyle w:val="TableGrid"/>
        <w:tblW w:w="9214" w:type="dxa"/>
        <w:tblInd w:w="108" w:type="dxa"/>
        <w:tblLook w:val="04A0" w:firstRow="1" w:lastRow="0" w:firstColumn="1" w:lastColumn="0" w:noHBand="0" w:noVBand="1"/>
      </w:tblPr>
      <w:tblGrid>
        <w:gridCol w:w="5954"/>
        <w:gridCol w:w="3260"/>
      </w:tblGrid>
      <w:tr w:rsidR="00535C7D" w14:paraId="42308EA7" w14:textId="77777777" w:rsidTr="007374D4">
        <w:trPr>
          <w:cantSplit/>
        </w:trPr>
        <w:tc>
          <w:tcPr>
            <w:tcW w:w="5954" w:type="dxa"/>
          </w:tcPr>
          <w:p w14:paraId="79924E67" w14:textId="77777777" w:rsidR="00535C7D" w:rsidRPr="003D2C77" w:rsidRDefault="00535C7D" w:rsidP="00153304">
            <w:pPr>
              <w:spacing w:before="120" w:after="120"/>
              <w:rPr>
                <w:rFonts w:asciiTheme="minorHAnsi" w:hAnsiTheme="minorHAnsi" w:cstheme="minorHAnsi"/>
                <w:b/>
                <w:sz w:val="28"/>
                <w:szCs w:val="28"/>
              </w:rPr>
            </w:pPr>
            <w:r w:rsidRPr="003D2C77">
              <w:rPr>
                <w:rFonts w:asciiTheme="minorHAnsi" w:hAnsiTheme="minorHAnsi" w:cstheme="minorHAnsi"/>
                <w:b/>
                <w:sz w:val="28"/>
                <w:szCs w:val="28"/>
              </w:rPr>
              <w:t>Exigence générale</w:t>
            </w:r>
          </w:p>
          <w:p w14:paraId="7CD6B73B" w14:textId="56379DDA" w:rsidR="00535C7D" w:rsidRDefault="00535C7D" w:rsidP="00153304">
            <w:pPr>
              <w:spacing w:before="120" w:after="120"/>
              <w:rPr>
                <w:sz w:val="24"/>
                <w:szCs w:val="28"/>
              </w:rPr>
            </w:pPr>
            <w:r w:rsidRPr="003D2C77">
              <w:rPr>
                <w:rFonts w:asciiTheme="minorHAnsi" w:hAnsiTheme="minorHAnsi" w:cstheme="minorHAnsi"/>
                <w:sz w:val="24"/>
                <w:szCs w:val="28"/>
              </w:rPr>
              <w:t xml:space="preserve">Le fournisseur doit formuler une demande avant le date PM, voir article 4, alinéa 1, sous a) de la Décision </w:t>
            </w:r>
            <w:r w:rsidR="001B753C" w:rsidRPr="003D2C77">
              <w:rPr>
                <w:rFonts w:asciiTheme="minorHAnsi" w:hAnsiTheme="minorHAnsi" w:cstheme="minorHAnsi"/>
                <w:sz w:val="24"/>
                <w:szCs w:val="28"/>
              </w:rPr>
              <w:t xml:space="preserve">Benelux </w:t>
            </w:r>
            <w:r w:rsidR="00F57B0E" w:rsidRPr="003D2C77">
              <w:rPr>
                <w:rFonts w:asciiTheme="minorHAnsi" w:hAnsiTheme="minorHAnsi" w:cstheme="minorHAnsi"/>
                <w:sz w:val="24"/>
                <w:szCs w:val="24"/>
                <w:lang w:val="fr-LU"/>
              </w:rPr>
              <w:t>M</w:t>
            </w:r>
            <w:r w:rsidR="001B492C" w:rsidRPr="003D2C77">
              <w:rPr>
                <w:rFonts w:asciiTheme="minorHAnsi" w:hAnsiTheme="minorHAnsi" w:cstheme="minorHAnsi"/>
                <w:sz w:val="24"/>
                <w:szCs w:val="24"/>
                <w:lang w:val="fr-LU"/>
              </w:rPr>
              <w:t xml:space="preserve"> </w:t>
            </w:r>
            <w:r w:rsidR="00F57B0E" w:rsidRPr="003D2C77">
              <w:rPr>
                <w:rFonts w:asciiTheme="minorHAnsi" w:hAnsiTheme="minorHAnsi" w:cstheme="minorHAnsi"/>
                <w:sz w:val="24"/>
                <w:szCs w:val="24"/>
                <w:lang w:val="fr-LU"/>
              </w:rPr>
              <w:t>(2017)</w:t>
            </w:r>
            <w:r w:rsidR="001B492C" w:rsidRPr="003D2C77">
              <w:rPr>
                <w:rFonts w:asciiTheme="minorHAnsi" w:hAnsiTheme="minorHAnsi" w:cstheme="minorHAnsi"/>
                <w:sz w:val="24"/>
                <w:szCs w:val="24"/>
                <w:lang w:val="fr-LU"/>
              </w:rPr>
              <w:t xml:space="preserve"> </w:t>
            </w:r>
            <w:r w:rsidR="00F57B0E" w:rsidRPr="003D2C77">
              <w:rPr>
                <w:rFonts w:asciiTheme="minorHAnsi" w:hAnsiTheme="minorHAnsi" w:cstheme="minorHAnsi"/>
                <w:sz w:val="24"/>
                <w:szCs w:val="24"/>
                <w:lang w:val="fr-LU"/>
              </w:rPr>
              <w:t>1</w:t>
            </w:r>
            <w:r w:rsidR="002334E7" w:rsidRPr="003D2C77">
              <w:rPr>
                <w:rFonts w:asciiTheme="minorHAnsi" w:hAnsiTheme="minorHAnsi" w:cstheme="minorHAnsi"/>
                <w:sz w:val="24"/>
                <w:szCs w:val="24"/>
                <w:lang w:val="fr-LU"/>
              </w:rPr>
              <w:t>2</w:t>
            </w:r>
            <w:r w:rsidR="000139F6" w:rsidRPr="003D2C77">
              <w:rPr>
                <w:rFonts w:asciiTheme="minorHAnsi" w:hAnsiTheme="minorHAnsi" w:cstheme="minorHAnsi"/>
                <w:sz w:val="24"/>
                <w:szCs w:val="24"/>
                <w:lang w:val="fr-LU"/>
              </w:rPr>
              <w:t xml:space="preserve"> telle que modifié par la Décision Benelux M (2020) 16</w:t>
            </w:r>
            <w:r w:rsidR="00CE05CE" w:rsidRPr="003D2C77">
              <w:rPr>
                <w:rFonts w:asciiTheme="minorHAnsi" w:hAnsiTheme="minorHAnsi" w:cstheme="minorHAnsi"/>
                <w:sz w:val="24"/>
                <w:szCs w:val="24"/>
                <w:lang w:val="fr-LU"/>
              </w:rPr>
              <w:t>,</w:t>
            </w:r>
            <w:r w:rsidR="000139F6" w:rsidRPr="003D2C77">
              <w:rPr>
                <w:rFonts w:asciiTheme="minorHAnsi" w:hAnsiTheme="minorHAnsi" w:cstheme="minorHAnsi"/>
                <w:sz w:val="24"/>
                <w:szCs w:val="24"/>
                <w:lang w:val="fr-LU"/>
              </w:rPr>
              <w:t xml:space="preserve"> article 2, alinéa 2, sous b)</w:t>
            </w:r>
          </w:p>
        </w:tc>
        <w:tc>
          <w:tcPr>
            <w:tcW w:w="3260" w:type="dxa"/>
          </w:tcPr>
          <w:p w14:paraId="54404F57" w14:textId="77777777" w:rsidR="00535C7D" w:rsidRDefault="00535C7D" w:rsidP="00153304">
            <w:pPr>
              <w:spacing w:before="120" w:after="120"/>
              <w:rPr>
                <w:sz w:val="24"/>
                <w:szCs w:val="28"/>
              </w:rPr>
            </w:pPr>
          </w:p>
        </w:tc>
      </w:tr>
      <w:tr w:rsidR="00535C7D" w14:paraId="436E3725" w14:textId="77777777" w:rsidTr="007374D4">
        <w:trPr>
          <w:cantSplit/>
        </w:trPr>
        <w:tc>
          <w:tcPr>
            <w:tcW w:w="5954" w:type="dxa"/>
          </w:tcPr>
          <w:p w14:paraId="5BDD7289" w14:textId="77777777" w:rsidR="00535C7D" w:rsidRPr="003D2C77" w:rsidRDefault="00535C7D" w:rsidP="00153304">
            <w:pPr>
              <w:spacing w:before="120" w:after="120"/>
              <w:rPr>
                <w:rFonts w:asciiTheme="minorHAnsi" w:hAnsiTheme="minorHAnsi" w:cstheme="minorHAnsi"/>
                <w:b/>
                <w:sz w:val="28"/>
                <w:szCs w:val="28"/>
              </w:rPr>
            </w:pPr>
            <w:r w:rsidRPr="003D2C77">
              <w:rPr>
                <w:rFonts w:asciiTheme="minorHAnsi" w:hAnsiTheme="minorHAnsi" w:cstheme="minorHAnsi"/>
                <w:b/>
                <w:sz w:val="28"/>
                <w:szCs w:val="28"/>
              </w:rPr>
              <w:t>Exigences techniques et liées au contenu de la lettre de voiture électronique</w:t>
            </w:r>
          </w:p>
          <w:p w14:paraId="597FD1C0" w14:textId="77777777" w:rsidR="00535C7D" w:rsidRPr="003D2C77" w:rsidRDefault="00535C7D" w:rsidP="006E6D06">
            <w:pPr>
              <w:pStyle w:val="ListParagraph"/>
              <w:numPr>
                <w:ilvl w:val="0"/>
                <w:numId w:val="43"/>
              </w:numPr>
              <w:spacing w:before="120" w:after="120"/>
              <w:ind w:left="462" w:hanging="283"/>
              <w:rPr>
                <w:rFonts w:asciiTheme="minorHAnsi" w:hAnsiTheme="minorHAnsi" w:cstheme="minorHAnsi"/>
                <w:szCs w:val="28"/>
                <w:lang w:val="fr-LU"/>
              </w:rPr>
            </w:pPr>
            <w:r w:rsidRPr="003D2C77">
              <w:rPr>
                <w:rFonts w:asciiTheme="minorHAnsi" w:hAnsiTheme="minorHAnsi" w:cstheme="minorHAnsi"/>
                <w:szCs w:val="28"/>
                <w:lang w:val="fr-LU"/>
              </w:rPr>
              <w:t xml:space="preserve">La lettre de voiture électronique est certifiée conforme par les parties à l’accord de transport au moyen </w:t>
            </w:r>
            <w:r w:rsidR="00684436" w:rsidRPr="003D2C77">
              <w:rPr>
                <w:rFonts w:asciiTheme="minorHAnsi" w:hAnsiTheme="minorHAnsi" w:cstheme="minorHAnsi"/>
                <w:szCs w:val="28"/>
                <w:lang w:val="fr-LU"/>
              </w:rPr>
              <w:t>d’une signature électronique fia</w:t>
            </w:r>
            <w:r w:rsidRPr="003D2C77">
              <w:rPr>
                <w:rFonts w:asciiTheme="minorHAnsi" w:hAnsiTheme="minorHAnsi" w:cstheme="minorHAnsi"/>
                <w:szCs w:val="28"/>
                <w:lang w:val="fr-LU"/>
              </w:rPr>
              <w:t>ble, qui garantit la liaison avec la lettre de voiture telle que visée à l’article 3, alinéa 1 du protocole e-CMR. Sauf preuve apporté</w:t>
            </w:r>
            <w:r w:rsidR="00030E43" w:rsidRPr="003D2C77">
              <w:rPr>
                <w:rFonts w:asciiTheme="minorHAnsi" w:hAnsiTheme="minorHAnsi" w:cstheme="minorHAnsi"/>
                <w:szCs w:val="28"/>
                <w:lang w:val="fr-LU"/>
              </w:rPr>
              <w:t>e</w:t>
            </w:r>
            <w:r w:rsidRPr="003D2C77">
              <w:rPr>
                <w:rFonts w:asciiTheme="minorHAnsi" w:hAnsiTheme="minorHAnsi" w:cstheme="minorHAnsi"/>
                <w:szCs w:val="28"/>
                <w:lang w:val="fr-LU"/>
              </w:rPr>
              <w:t xml:space="preserve"> par un autre moyen, une méthode de signature électronique sera réputée fiable si ladite signature électronique :</w:t>
            </w:r>
          </w:p>
          <w:p w14:paraId="179EA6BE" w14:textId="77777777" w:rsidR="00535C7D" w:rsidRPr="003D2C77" w:rsidRDefault="00535C7D" w:rsidP="006E6D06">
            <w:pPr>
              <w:pStyle w:val="ListParagraph"/>
              <w:numPr>
                <w:ilvl w:val="1"/>
                <w:numId w:val="43"/>
              </w:numPr>
              <w:spacing w:before="120" w:after="120"/>
              <w:ind w:left="888" w:hanging="284"/>
              <w:rPr>
                <w:rFonts w:asciiTheme="minorHAnsi" w:hAnsiTheme="minorHAnsi" w:cstheme="minorHAnsi"/>
                <w:szCs w:val="28"/>
                <w:lang w:val="fr-LU"/>
              </w:rPr>
            </w:pPr>
            <w:proofErr w:type="gramStart"/>
            <w:r w:rsidRPr="003D2C77">
              <w:rPr>
                <w:rFonts w:asciiTheme="minorHAnsi" w:hAnsiTheme="minorHAnsi" w:cstheme="minorHAnsi"/>
                <w:szCs w:val="28"/>
                <w:lang w:val="fr-LU"/>
              </w:rPr>
              <w:t>est</w:t>
            </w:r>
            <w:proofErr w:type="gramEnd"/>
            <w:r w:rsidRPr="003D2C77">
              <w:rPr>
                <w:rFonts w:asciiTheme="minorHAnsi" w:hAnsiTheme="minorHAnsi" w:cstheme="minorHAnsi"/>
                <w:szCs w:val="28"/>
                <w:lang w:val="fr-LU"/>
              </w:rPr>
              <w:t xml:space="preserve"> liée de manière unique au signataire ;</w:t>
            </w:r>
          </w:p>
          <w:p w14:paraId="3C6F8165" w14:textId="77777777" w:rsidR="00535C7D" w:rsidRPr="003D2C77" w:rsidRDefault="00535C7D" w:rsidP="006E6D06">
            <w:pPr>
              <w:pStyle w:val="ListParagraph"/>
              <w:numPr>
                <w:ilvl w:val="1"/>
                <w:numId w:val="43"/>
              </w:numPr>
              <w:spacing w:before="120" w:after="120"/>
              <w:ind w:left="888" w:hanging="284"/>
              <w:rPr>
                <w:rFonts w:asciiTheme="minorHAnsi" w:hAnsiTheme="minorHAnsi" w:cstheme="minorHAnsi"/>
                <w:szCs w:val="28"/>
                <w:lang w:val="fr-LU"/>
              </w:rPr>
            </w:pPr>
            <w:proofErr w:type="gramStart"/>
            <w:r w:rsidRPr="003D2C77">
              <w:rPr>
                <w:rFonts w:asciiTheme="minorHAnsi" w:hAnsiTheme="minorHAnsi" w:cstheme="minorHAnsi"/>
                <w:szCs w:val="28"/>
                <w:lang w:val="fr-LU"/>
              </w:rPr>
              <w:t>permet</w:t>
            </w:r>
            <w:proofErr w:type="gramEnd"/>
            <w:r w:rsidRPr="003D2C77">
              <w:rPr>
                <w:rFonts w:asciiTheme="minorHAnsi" w:hAnsiTheme="minorHAnsi" w:cstheme="minorHAnsi"/>
                <w:szCs w:val="28"/>
                <w:lang w:val="fr-LU"/>
              </w:rPr>
              <w:t xml:space="preserve"> d’identifier le signataire ;</w:t>
            </w:r>
          </w:p>
          <w:p w14:paraId="1CC3C647" w14:textId="77777777" w:rsidR="00535C7D" w:rsidRPr="003D2C77" w:rsidRDefault="00535C7D" w:rsidP="006E6D06">
            <w:pPr>
              <w:pStyle w:val="ListParagraph"/>
              <w:numPr>
                <w:ilvl w:val="1"/>
                <w:numId w:val="43"/>
              </w:numPr>
              <w:spacing w:before="120" w:after="120"/>
              <w:ind w:left="888" w:hanging="284"/>
              <w:rPr>
                <w:rFonts w:asciiTheme="minorHAnsi" w:hAnsiTheme="minorHAnsi" w:cstheme="minorHAnsi"/>
                <w:szCs w:val="28"/>
                <w:lang w:val="fr-LU"/>
              </w:rPr>
            </w:pPr>
            <w:proofErr w:type="gramStart"/>
            <w:r w:rsidRPr="003D2C77">
              <w:rPr>
                <w:rFonts w:asciiTheme="minorHAnsi" w:hAnsiTheme="minorHAnsi" w:cstheme="minorHAnsi"/>
                <w:szCs w:val="28"/>
                <w:lang w:val="fr-LU"/>
              </w:rPr>
              <w:t>est</w:t>
            </w:r>
            <w:proofErr w:type="gramEnd"/>
            <w:r w:rsidRPr="003D2C77">
              <w:rPr>
                <w:rFonts w:asciiTheme="minorHAnsi" w:hAnsiTheme="minorHAnsi" w:cstheme="minorHAnsi"/>
                <w:szCs w:val="28"/>
                <w:lang w:val="fr-LU"/>
              </w:rPr>
              <w:t xml:space="preserve"> créée par le bia</w:t>
            </w:r>
            <w:r w:rsidR="0037487F" w:rsidRPr="003D2C77">
              <w:rPr>
                <w:rFonts w:asciiTheme="minorHAnsi" w:hAnsiTheme="minorHAnsi" w:cstheme="minorHAnsi"/>
                <w:szCs w:val="28"/>
                <w:lang w:val="fr-LU"/>
              </w:rPr>
              <w:t>i</w:t>
            </w:r>
            <w:r w:rsidRPr="003D2C77">
              <w:rPr>
                <w:rFonts w:asciiTheme="minorHAnsi" w:hAnsiTheme="minorHAnsi" w:cstheme="minorHAnsi"/>
                <w:szCs w:val="28"/>
                <w:lang w:val="fr-LU"/>
              </w:rPr>
              <w:t xml:space="preserve">s de moyens relevant du pouvoir exclusif du signataire ; et </w:t>
            </w:r>
          </w:p>
          <w:p w14:paraId="1D9A4951" w14:textId="77777777" w:rsidR="00535C7D" w:rsidRPr="004B10C6" w:rsidRDefault="00535C7D" w:rsidP="006E6D06">
            <w:pPr>
              <w:pStyle w:val="ListParagraph"/>
              <w:numPr>
                <w:ilvl w:val="1"/>
                <w:numId w:val="43"/>
              </w:numPr>
              <w:spacing w:before="120" w:after="120"/>
              <w:ind w:left="888" w:hanging="284"/>
              <w:rPr>
                <w:szCs w:val="28"/>
                <w:lang w:val="fr-LU"/>
              </w:rPr>
            </w:pPr>
            <w:r w:rsidRPr="003D2C77">
              <w:rPr>
                <w:rFonts w:asciiTheme="minorHAnsi" w:hAnsiTheme="minorHAnsi" w:cstheme="minorHAnsi"/>
                <w:szCs w:val="28"/>
                <w:lang w:val="fr-LU"/>
              </w:rPr>
              <w:t>est liée de telle manière aux données y afférents que toute modification ultérieure de ces données peut être retracée.</w:t>
            </w:r>
          </w:p>
        </w:tc>
        <w:tc>
          <w:tcPr>
            <w:tcW w:w="3260" w:type="dxa"/>
          </w:tcPr>
          <w:p w14:paraId="42FB72C1" w14:textId="77777777" w:rsidR="00535C7D" w:rsidRDefault="00535C7D" w:rsidP="00153304">
            <w:pPr>
              <w:spacing w:before="120" w:after="120"/>
              <w:rPr>
                <w:sz w:val="24"/>
                <w:szCs w:val="28"/>
              </w:rPr>
            </w:pPr>
          </w:p>
        </w:tc>
      </w:tr>
      <w:tr w:rsidR="00535C7D" w14:paraId="6F84DEE7" w14:textId="77777777" w:rsidTr="007374D4">
        <w:trPr>
          <w:cantSplit/>
        </w:trPr>
        <w:tc>
          <w:tcPr>
            <w:tcW w:w="5954" w:type="dxa"/>
          </w:tcPr>
          <w:p w14:paraId="764668E5" w14:textId="77777777" w:rsidR="00535C7D" w:rsidRPr="003D2C77" w:rsidRDefault="00535C7D" w:rsidP="0037487F">
            <w:pPr>
              <w:pStyle w:val="ListParagraph"/>
              <w:numPr>
                <w:ilvl w:val="0"/>
                <w:numId w:val="43"/>
              </w:numPr>
              <w:spacing w:before="120" w:after="120"/>
              <w:ind w:left="462" w:hanging="283"/>
              <w:rPr>
                <w:rFonts w:asciiTheme="minorHAnsi" w:hAnsiTheme="minorHAnsi" w:cstheme="minorHAnsi"/>
                <w:szCs w:val="28"/>
                <w:lang w:val="fr-LU"/>
              </w:rPr>
            </w:pPr>
            <w:r w:rsidRPr="003D2C77">
              <w:rPr>
                <w:rFonts w:asciiTheme="minorHAnsi" w:hAnsiTheme="minorHAnsi" w:cstheme="minorHAnsi"/>
                <w:szCs w:val="28"/>
                <w:lang w:val="fr-LU"/>
              </w:rPr>
              <w:t>Les données comprises dans la lettre de voiture électronique sont accessibles à toute partie qui y est autorisée (expéditeur ou commissionnaire, transporteur et bénéficiaire) et peuvent être téléchargées par leur soins (voir article 3, sous c</w:t>
            </w:r>
            <w:r w:rsidR="00684436" w:rsidRPr="003D2C77">
              <w:rPr>
                <w:rFonts w:asciiTheme="minorHAnsi" w:hAnsiTheme="minorHAnsi" w:cstheme="minorHAnsi"/>
                <w:szCs w:val="28"/>
                <w:lang w:val="fr-LU"/>
              </w:rPr>
              <w:t>)</w:t>
            </w:r>
            <w:r w:rsidRPr="003D2C77">
              <w:rPr>
                <w:rFonts w:asciiTheme="minorHAnsi" w:hAnsiTheme="minorHAnsi" w:cstheme="minorHAnsi"/>
                <w:szCs w:val="28"/>
                <w:lang w:val="fr-LU"/>
              </w:rPr>
              <w:t xml:space="preserve"> de la Décision </w:t>
            </w:r>
            <w:r w:rsidR="0037487F" w:rsidRPr="003D2C77">
              <w:rPr>
                <w:rFonts w:asciiTheme="minorHAnsi" w:hAnsiTheme="minorHAnsi" w:cstheme="minorHAnsi"/>
                <w:szCs w:val="28"/>
                <w:lang w:val="fr-LU"/>
              </w:rPr>
              <w:t>Benelux</w:t>
            </w:r>
            <w:r w:rsidRPr="003D2C77">
              <w:rPr>
                <w:rFonts w:asciiTheme="minorHAnsi" w:hAnsiTheme="minorHAnsi" w:cstheme="minorHAnsi"/>
                <w:szCs w:val="28"/>
                <w:lang w:val="fr-LU"/>
              </w:rPr>
              <w:t>) </w:t>
            </w:r>
          </w:p>
        </w:tc>
        <w:tc>
          <w:tcPr>
            <w:tcW w:w="3260" w:type="dxa"/>
          </w:tcPr>
          <w:p w14:paraId="06330CF6" w14:textId="77777777" w:rsidR="00535C7D" w:rsidRDefault="00535C7D" w:rsidP="00153304">
            <w:pPr>
              <w:spacing w:before="120" w:after="120"/>
              <w:rPr>
                <w:sz w:val="24"/>
                <w:szCs w:val="28"/>
              </w:rPr>
            </w:pPr>
          </w:p>
        </w:tc>
      </w:tr>
      <w:tr w:rsidR="00535C7D" w14:paraId="4D64561B" w14:textId="77777777" w:rsidTr="007374D4">
        <w:trPr>
          <w:cantSplit/>
        </w:trPr>
        <w:tc>
          <w:tcPr>
            <w:tcW w:w="5954" w:type="dxa"/>
          </w:tcPr>
          <w:p w14:paraId="57684432" w14:textId="77777777" w:rsidR="00535C7D" w:rsidRPr="003D2C77" w:rsidRDefault="002B3B47" w:rsidP="006E6D06">
            <w:pPr>
              <w:pStyle w:val="ListParagraph"/>
              <w:numPr>
                <w:ilvl w:val="0"/>
                <w:numId w:val="43"/>
              </w:numPr>
              <w:spacing w:before="120" w:after="120"/>
              <w:ind w:left="462" w:hanging="283"/>
              <w:rPr>
                <w:rFonts w:asciiTheme="minorHAnsi" w:hAnsiTheme="minorHAnsi" w:cstheme="minorHAnsi"/>
                <w:szCs w:val="28"/>
                <w:lang w:val="fr-LU"/>
              </w:rPr>
            </w:pPr>
            <w:r w:rsidRPr="003D2C77">
              <w:rPr>
                <w:rFonts w:asciiTheme="minorHAnsi" w:hAnsiTheme="minorHAnsi" w:cstheme="minorHAnsi"/>
                <w:szCs w:val="28"/>
                <w:lang w:val="fr-LU"/>
              </w:rPr>
              <w:t xml:space="preserve">La procédure pour la délivrance de la lettre de voiture électronique doit garantir </w:t>
            </w:r>
            <w:r w:rsidR="00030E43" w:rsidRPr="003D2C77">
              <w:rPr>
                <w:rFonts w:asciiTheme="minorHAnsi" w:hAnsiTheme="minorHAnsi" w:cstheme="minorHAnsi"/>
                <w:szCs w:val="28"/>
                <w:lang w:val="fr-LU"/>
              </w:rPr>
              <w:t>l’intégrité des données y figura</w:t>
            </w:r>
            <w:r w:rsidRPr="003D2C77">
              <w:rPr>
                <w:rFonts w:asciiTheme="minorHAnsi" w:hAnsiTheme="minorHAnsi" w:cstheme="minorHAnsi"/>
                <w:szCs w:val="28"/>
                <w:lang w:val="fr-LU"/>
              </w:rPr>
              <w:t>nt à partir du moment où elle est générée pour la première fois dans sa forme définitive.  L’intégrité des données est établie si celle-ci est restée complète et inchangée compte non tenu des éventuelles modifications ou ajouts apportés à la suite des opérations habituelles de communication, de sauvegarde et d’affichage. </w:t>
            </w:r>
          </w:p>
        </w:tc>
        <w:tc>
          <w:tcPr>
            <w:tcW w:w="3260" w:type="dxa"/>
          </w:tcPr>
          <w:p w14:paraId="560D0ACE" w14:textId="77777777" w:rsidR="00535C7D" w:rsidRDefault="00535C7D" w:rsidP="00153304">
            <w:pPr>
              <w:spacing w:before="120" w:after="120"/>
              <w:rPr>
                <w:sz w:val="24"/>
                <w:szCs w:val="28"/>
              </w:rPr>
            </w:pPr>
          </w:p>
        </w:tc>
      </w:tr>
      <w:tr w:rsidR="00535C7D" w14:paraId="4F620C9C" w14:textId="77777777" w:rsidTr="007374D4">
        <w:trPr>
          <w:cantSplit/>
        </w:trPr>
        <w:tc>
          <w:tcPr>
            <w:tcW w:w="5954" w:type="dxa"/>
          </w:tcPr>
          <w:p w14:paraId="1D481869" w14:textId="77777777" w:rsidR="00535C7D" w:rsidRPr="003D2C77" w:rsidRDefault="002B3B47" w:rsidP="0037487F">
            <w:pPr>
              <w:pStyle w:val="ListParagraph"/>
              <w:numPr>
                <w:ilvl w:val="0"/>
                <w:numId w:val="43"/>
              </w:numPr>
              <w:spacing w:before="120" w:after="120"/>
              <w:ind w:left="462" w:hanging="283"/>
              <w:rPr>
                <w:rFonts w:asciiTheme="minorHAnsi" w:hAnsiTheme="minorHAnsi" w:cstheme="minorHAnsi"/>
                <w:szCs w:val="28"/>
                <w:lang w:val="fr-LU"/>
              </w:rPr>
            </w:pPr>
            <w:r w:rsidRPr="003D2C77">
              <w:rPr>
                <w:rFonts w:asciiTheme="minorHAnsi" w:hAnsiTheme="minorHAnsi" w:cstheme="minorHAnsi"/>
                <w:szCs w:val="28"/>
                <w:lang w:val="fr-LU"/>
              </w:rPr>
              <w:lastRenderedPageBreak/>
              <w:t>La lettre de voiture électronique porte un numéro unique conforme aux prescriptions applicables à la numérotation des lettres de voiture du pays Benelux dans lequel celle-ci a été établie entendu que la numérotation des lettres de voiture électroniques doit être continue, permettre d’identifier le fournisseur agréé concerné et d’identifier le pays Benelux dans lequel le concepteur est établi. (Voir article 3, sous a) de la Décision</w:t>
            </w:r>
            <w:r w:rsidR="0037487F" w:rsidRPr="003D2C77">
              <w:rPr>
                <w:rFonts w:asciiTheme="minorHAnsi" w:hAnsiTheme="minorHAnsi" w:cstheme="minorHAnsi"/>
                <w:szCs w:val="28"/>
                <w:lang w:val="fr-LU"/>
              </w:rPr>
              <w:t xml:space="preserve"> Benelux.</w:t>
            </w:r>
          </w:p>
        </w:tc>
        <w:tc>
          <w:tcPr>
            <w:tcW w:w="3260" w:type="dxa"/>
          </w:tcPr>
          <w:p w14:paraId="71DD3C5F" w14:textId="77777777" w:rsidR="00535C7D" w:rsidRDefault="00535C7D" w:rsidP="00153304">
            <w:pPr>
              <w:spacing w:before="120" w:after="120"/>
              <w:rPr>
                <w:sz w:val="24"/>
                <w:szCs w:val="28"/>
              </w:rPr>
            </w:pPr>
          </w:p>
        </w:tc>
      </w:tr>
      <w:tr w:rsidR="00535C7D" w14:paraId="568213C2" w14:textId="77777777" w:rsidTr="007374D4">
        <w:trPr>
          <w:cantSplit/>
        </w:trPr>
        <w:tc>
          <w:tcPr>
            <w:tcW w:w="5954" w:type="dxa"/>
          </w:tcPr>
          <w:p w14:paraId="7F8A9F80" w14:textId="39321F24" w:rsidR="00535C7D" w:rsidRPr="003D2C77" w:rsidRDefault="003B5301" w:rsidP="0037487F">
            <w:pPr>
              <w:pStyle w:val="ListParagraph"/>
              <w:numPr>
                <w:ilvl w:val="0"/>
                <w:numId w:val="43"/>
              </w:numPr>
              <w:spacing w:before="120" w:after="120"/>
              <w:ind w:left="462" w:hanging="283"/>
              <w:rPr>
                <w:rFonts w:asciiTheme="minorHAnsi" w:hAnsiTheme="minorHAnsi" w:cstheme="minorHAnsi"/>
                <w:szCs w:val="28"/>
                <w:lang w:val="fr-LU"/>
              </w:rPr>
            </w:pPr>
            <w:r w:rsidRPr="003D2C77">
              <w:rPr>
                <w:rFonts w:asciiTheme="minorHAnsi" w:hAnsiTheme="minorHAnsi" w:cstheme="minorHAnsi"/>
                <w:szCs w:val="28"/>
                <w:lang w:val="fr-LU"/>
              </w:rPr>
              <w:t>La lettre de voiture électronique doit comporter les mêmes données que les lettres de voiture « papier » classiques conformément aux prescriptions applicables dans le pays Benelux dans lequel la lettre de voiture a été établie (cf. article 3, sous f de la décision</w:t>
            </w:r>
            <w:r w:rsidR="0037487F" w:rsidRPr="003D2C77">
              <w:rPr>
                <w:rFonts w:asciiTheme="minorHAnsi" w:hAnsiTheme="minorHAnsi" w:cstheme="minorHAnsi"/>
                <w:szCs w:val="28"/>
                <w:lang w:val="fr-LU"/>
              </w:rPr>
              <w:t xml:space="preserve"> Benelux</w:t>
            </w:r>
            <w:r w:rsidR="003D2C77">
              <w:rPr>
                <w:rFonts w:asciiTheme="minorHAnsi" w:hAnsiTheme="minorHAnsi" w:cstheme="minorHAnsi"/>
                <w:szCs w:val="28"/>
                <w:lang w:val="fr-LU"/>
              </w:rPr>
              <w:t>)</w:t>
            </w:r>
            <w:r w:rsidR="0037487F" w:rsidRPr="003D2C77">
              <w:rPr>
                <w:rFonts w:asciiTheme="minorHAnsi" w:hAnsiTheme="minorHAnsi" w:cstheme="minorHAnsi"/>
                <w:szCs w:val="28"/>
                <w:lang w:val="fr-LU"/>
              </w:rPr>
              <w:t>.</w:t>
            </w:r>
          </w:p>
        </w:tc>
        <w:tc>
          <w:tcPr>
            <w:tcW w:w="3260" w:type="dxa"/>
          </w:tcPr>
          <w:p w14:paraId="0415E1BF" w14:textId="77777777" w:rsidR="00535C7D" w:rsidRPr="002B3B47" w:rsidRDefault="00535C7D" w:rsidP="00153304">
            <w:pPr>
              <w:spacing w:before="120" w:after="120"/>
              <w:rPr>
                <w:sz w:val="24"/>
                <w:szCs w:val="28"/>
                <w:lang w:val="fr-LU"/>
              </w:rPr>
            </w:pPr>
          </w:p>
        </w:tc>
      </w:tr>
    </w:tbl>
    <w:p w14:paraId="573CDC3B" w14:textId="77777777" w:rsidR="00153304" w:rsidRDefault="00153304" w:rsidP="009B0EC3">
      <w:pPr>
        <w:spacing w:before="120"/>
        <w:rPr>
          <w:sz w:val="24"/>
          <w:szCs w:val="28"/>
        </w:rPr>
      </w:pPr>
    </w:p>
    <w:p w14:paraId="54D9ACB5" w14:textId="77777777" w:rsidR="003B5301" w:rsidRDefault="003B5301" w:rsidP="009B0EC3">
      <w:pPr>
        <w:spacing w:before="120"/>
        <w:rPr>
          <w:sz w:val="24"/>
          <w:szCs w:val="28"/>
        </w:rPr>
      </w:pPr>
    </w:p>
    <w:tbl>
      <w:tblPr>
        <w:tblStyle w:val="TableGrid"/>
        <w:tblW w:w="9214" w:type="dxa"/>
        <w:tblInd w:w="108" w:type="dxa"/>
        <w:tblLook w:val="04A0" w:firstRow="1" w:lastRow="0" w:firstColumn="1" w:lastColumn="0" w:noHBand="0" w:noVBand="1"/>
      </w:tblPr>
      <w:tblGrid>
        <w:gridCol w:w="5954"/>
        <w:gridCol w:w="3260"/>
      </w:tblGrid>
      <w:tr w:rsidR="003B5301" w14:paraId="25722CDC" w14:textId="77777777" w:rsidTr="007374D4">
        <w:tc>
          <w:tcPr>
            <w:tcW w:w="5954" w:type="dxa"/>
          </w:tcPr>
          <w:p w14:paraId="3DC37D76" w14:textId="77777777" w:rsidR="003B5301" w:rsidRPr="003D2C77" w:rsidRDefault="003B5301" w:rsidP="003B5301">
            <w:pPr>
              <w:spacing w:before="120" w:after="120"/>
              <w:rPr>
                <w:rFonts w:asciiTheme="minorHAnsi" w:hAnsiTheme="minorHAnsi" w:cstheme="minorHAnsi"/>
                <w:b/>
                <w:sz w:val="28"/>
                <w:szCs w:val="28"/>
              </w:rPr>
            </w:pPr>
            <w:r w:rsidRPr="003D2C77">
              <w:rPr>
                <w:rFonts w:asciiTheme="minorHAnsi" w:hAnsiTheme="minorHAnsi" w:cstheme="minorHAnsi"/>
                <w:b/>
                <w:sz w:val="28"/>
                <w:szCs w:val="28"/>
              </w:rPr>
              <w:t>Exigences en matière de contrôle</w:t>
            </w:r>
          </w:p>
          <w:p w14:paraId="0FB0EC51" w14:textId="6FE626B7" w:rsidR="003B5301" w:rsidRPr="003D2C77" w:rsidRDefault="003B5301" w:rsidP="003D2C77">
            <w:pPr>
              <w:pStyle w:val="ListParagraph"/>
              <w:numPr>
                <w:ilvl w:val="0"/>
                <w:numId w:val="43"/>
              </w:numPr>
              <w:spacing w:before="120" w:after="120"/>
              <w:ind w:left="462" w:hanging="283"/>
              <w:rPr>
                <w:rFonts w:asciiTheme="minorHAnsi" w:hAnsiTheme="minorHAnsi" w:cstheme="minorHAnsi"/>
                <w:szCs w:val="28"/>
                <w:lang w:val="fr-LU"/>
              </w:rPr>
            </w:pPr>
            <w:r w:rsidRPr="003D2C77">
              <w:rPr>
                <w:rFonts w:asciiTheme="minorHAnsi" w:hAnsiTheme="minorHAnsi" w:cstheme="minorHAnsi"/>
                <w:szCs w:val="28"/>
                <w:lang w:val="fr-LU"/>
              </w:rPr>
              <w:t>Dans le cadre de leurs contrôles en entreprise, les fonctionnaires contrôleurs doivent obtenir un accès en ligne aux données de la lettre de voiture électronique</w:t>
            </w:r>
            <w:r w:rsidR="000139F6" w:rsidRPr="003D2C77">
              <w:rPr>
                <w:rFonts w:asciiTheme="minorHAnsi" w:hAnsiTheme="minorHAnsi" w:cstheme="minorHAnsi"/>
                <w:szCs w:val="28"/>
                <w:lang w:val="fr-LU"/>
              </w:rPr>
              <w:t xml:space="preserve"> à travers d’un point d’accès commun.  (la spécificat</w:t>
            </w:r>
            <w:r w:rsidR="003D2C77">
              <w:rPr>
                <w:rFonts w:asciiTheme="minorHAnsi" w:hAnsiTheme="minorHAnsi" w:cstheme="minorHAnsi"/>
                <w:szCs w:val="28"/>
                <w:lang w:val="fr-LU"/>
              </w:rPr>
              <w:t>ion technique est prévue pour</w:t>
            </w:r>
            <w:r w:rsidR="000139F6" w:rsidRPr="003D2C77">
              <w:rPr>
                <w:rFonts w:asciiTheme="minorHAnsi" w:hAnsiTheme="minorHAnsi" w:cstheme="minorHAnsi"/>
                <w:szCs w:val="28"/>
                <w:lang w:val="fr-LU"/>
              </w:rPr>
              <w:t xml:space="preserve"> mi 2021)</w:t>
            </w:r>
          </w:p>
        </w:tc>
        <w:tc>
          <w:tcPr>
            <w:tcW w:w="3260" w:type="dxa"/>
          </w:tcPr>
          <w:p w14:paraId="116687BE" w14:textId="77777777" w:rsidR="003B5301" w:rsidRPr="002B3B47" w:rsidRDefault="003B5301" w:rsidP="00420A2D">
            <w:pPr>
              <w:spacing w:before="120" w:after="120"/>
              <w:rPr>
                <w:sz w:val="24"/>
                <w:szCs w:val="28"/>
                <w:lang w:val="fr-LU"/>
              </w:rPr>
            </w:pPr>
          </w:p>
        </w:tc>
      </w:tr>
      <w:tr w:rsidR="003B5301" w14:paraId="36EFD44F" w14:textId="77777777" w:rsidTr="007374D4">
        <w:tc>
          <w:tcPr>
            <w:tcW w:w="5954" w:type="dxa"/>
          </w:tcPr>
          <w:p w14:paraId="282FCD8A" w14:textId="77777777" w:rsidR="003B5301" w:rsidRPr="003D2C77" w:rsidRDefault="006E6D06" w:rsidP="006E6D06">
            <w:pPr>
              <w:pStyle w:val="ListParagraph"/>
              <w:numPr>
                <w:ilvl w:val="0"/>
                <w:numId w:val="43"/>
              </w:numPr>
              <w:spacing w:before="120" w:after="120"/>
              <w:ind w:left="462" w:hanging="283"/>
              <w:rPr>
                <w:rFonts w:asciiTheme="minorHAnsi" w:hAnsiTheme="minorHAnsi" w:cstheme="minorHAnsi"/>
                <w:szCs w:val="28"/>
                <w:lang w:val="fr-LU"/>
              </w:rPr>
            </w:pPr>
            <w:r w:rsidRPr="003D2C77">
              <w:rPr>
                <w:rFonts w:asciiTheme="minorHAnsi" w:hAnsiTheme="minorHAnsi" w:cstheme="minorHAnsi"/>
                <w:szCs w:val="28"/>
                <w:lang w:val="fr-LU"/>
              </w:rPr>
              <w:t>La lettre de voiture électronique doit être suffisamment lisible dans l’optique des contrôles</w:t>
            </w:r>
          </w:p>
        </w:tc>
        <w:tc>
          <w:tcPr>
            <w:tcW w:w="3260" w:type="dxa"/>
          </w:tcPr>
          <w:p w14:paraId="4CECE3E6" w14:textId="77777777" w:rsidR="003B5301" w:rsidRPr="002B3B47" w:rsidRDefault="003B5301" w:rsidP="00420A2D">
            <w:pPr>
              <w:spacing w:before="120" w:after="120"/>
              <w:rPr>
                <w:sz w:val="24"/>
                <w:szCs w:val="28"/>
                <w:lang w:val="fr-LU"/>
              </w:rPr>
            </w:pPr>
          </w:p>
        </w:tc>
      </w:tr>
      <w:tr w:rsidR="006E6D06" w14:paraId="310FDDD0" w14:textId="77777777" w:rsidTr="007374D4">
        <w:tc>
          <w:tcPr>
            <w:tcW w:w="5954" w:type="dxa"/>
          </w:tcPr>
          <w:p w14:paraId="29B0A7CD" w14:textId="77777777" w:rsidR="006E6D06" w:rsidRPr="003D2C77" w:rsidRDefault="006E6D06" w:rsidP="006E6D06">
            <w:pPr>
              <w:pStyle w:val="ListParagraph"/>
              <w:numPr>
                <w:ilvl w:val="0"/>
                <w:numId w:val="43"/>
              </w:numPr>
              <w:spacing w:before="120" w:after="120"/>
              <w:ind w:left="462" w:hanging="283"/>
              <w:rPr>
                <w:rFonts w:asciiTheme="minorHAnsi" w:hAnsiTheme="minorHAnsi" w:cstheme="minorHAnsi"/>
                <w:szCs w:val="28"/>
                <w:lang w:val="fr-LU"/>
              </w:rPr>
            </w:pPr>
            <w:r w:rsidRPr="003D2C77">
              <w:rPr>
                <w:rFonts w:asciiTheme="minorHAnsi" w:hAnsiTheme="minorHAnsi" w:cstheme="minorHAnsi"/>
                <w:szCs w:val="28"/>
                <w:lang w:val="fr-LU"/>
              </w:rPr>
              <w:t>L’interopérabilité entre les systèmes des fabricants de logiciels et des services de contrôle et de répression doit être garantie</w:t>
            </w:r>
          </w:p>
        </w:tc>
        <w:tc>
          <w:tcPr>
            <w:tcW w:w="3260" w:type="dxa"/>
          </w:tcPr>
          <w:p w14:paraId="792239C9" w14:textId="77777777" w:rsidR="006E6D06" w:rsidRPr="002B3B47" w:rsidRDefault="006E6D06" w:rsidP="00420A2D">
            <w:pPr>
              <w:spacing w:before="120" w:after="120"/>
              <w:rPr>
                <w:sz w:val="24"/>
                <w:szCs w:val="28"/>
                <w:lang w:val="fr-LU"/>
              </w:rPr>
            </w:pPr>
          </w:p>
        </w:tc>
      </w:tr>
    </w:tbl>
    <w:p w14:paraId="48BD4FE6" w14:textId="77777777" w:rsidR="003B5301" w:rsidRDefault="003B5301" w:rsidP="009B0EC3">
      <w:pPr>
        <w:spacing w:before="120"/>
        <w:rPr>
          <w:sz w:val="24"/>
          <w:szCs w:val="28"/>
        </w:rPr>
      </w:pPr>
    </w:p>
    <w:tbl>
      <w:tblPr>
        <w:tblStyle w:val="TableGrid"/>
        <w:tblW w:w="9214" w:type="dxa"/>
        <w:tblInd w:w="108" w:type="dxa"/>
        <w:tblLook w:val="04A0" w:firstRow="1" w:lastRow="0" w:firstColumn="1" w:lastColumn="0" w:noHBand="0" w:noVBand="1"/>
      </w:tblPr>
      <w:tblGrid>
        <w:gridCol w:w="5954"/>
        <w:gridCol w:w="3260"/>
      </w:tblGrid>
      <w:tr w:rsidR="006E6D06" w14:paraId="5A5D952B" w14:textId="77777777" w:rsidTr="007374D4">
        <w:trPr>
          <w:cantSplit/>
        </w:trPr>
        <w:tc>
          <w:tcPr>
            <w:tcW w:w="5954" w:type="dxa"/>
          </w:tcPr>
          <w:p w14:paraId="21AF1481" w14:textId="77777777" w:rsidR="006E6D06" w:rsidRPr="003D2C77" w:rsidRDefault="006E6D06" w:rsidP="00420A2D">
            <w:pPr>
              <w:spacing w:before="120" w:after="120"/>
              <w:rPr>
                <w:rFonts w:asciiTheme="minorHAnsi" w:hAnsiTheme="minorHAnsi" w:cstheme="minorHAnsi"/>
                <w:b/>
                <w:sz w:val="28"/>
                <w:szCs w:val="28"/>
              </w:rPr>
            </w:pPr>
            <w:r w:rsidRPr="003D2C77">
              <w:rPr>
                <w:rFonts w:asciiTheme="minorHAnsi" w:hAnsiTheme="minorHAnsi" w:cstheme="minorHAnsi"/>
                <w:b/>
                <w:sz w:val="28"/>
                <w:szCs w:val="28"/>
              </w:rPr>
              <w:t>Exigences en matière d’information (à compter de l’agrément)</w:t>
            </w:r>
          </w:p>
          <w:p w14:paraId="54B26C8F" w14:textId="77777777" w:rsidR="006E6D06" w:rsidRPr="002B3B47" w:rsidRDefault="00030E43" w:rsidP="006E6D06">
            <w:pPr>
              <w:pStyle w:val="ListParagraph"/>
              <w:numPr>
                <w:ilvl w:val="0"/>
                <w:numId w:val="43"/>
              </w:numPr>
              <w:spacing w:before="120" w:after="120"/>
              <w:ind w:left="462" w:hanging="283"/>
              <w:rPr>
                <w:szCs w:val="28"/>
                <w:lang w:val="fr-LU"/>
              </w:rPr>
            </w:pPr>
            <w:r w:rsidRPr="003D2C77">
              <w:rPr>
                <w:rFonts w:asciiTheme="minorHAnsi" w:hAnsiTheme="minorHAnsi" w:cstheme="minorHAnsi"/>
                <w:szCs w:val="28"/>
                <w:lang w:val="fr-LU"/>
              </w:rPr>
              <w:t>Le fournisseur agréé</w:t>
            </w:r>
            <w:r w:rsidR="006E6D06" w:rsidRPr="003D2C77">
              <w:rPr>
                <w:rFonts w:asciiTheme="minorHAnsi" w:hAnsiTheme="minorHAnsi" w:cstheme="minorHAnsi"/>
                <w:szCs w:val="28"/>
                <w:lang w:val="fr-LU"/>
              </w:rPr>
              <w:t xml:space="preserve"> est dans l’obligation de signaler immédiatement aux autorités compétentes l’identité de chaque transporteur, expéditeur et commissionnaire auquel il met sa technologie à disposition</w:t>
            </w:r>
          </w:p>
        </w:tc>
        <w:tc>
          <w:tcPr>
            <w:tcW w:w="3260" w:type="dxa"/>
          </w:tcPr>
          <w:p w14:paraId="5BFB7FAA" w14:textId="77777777" w:rsidR="006E6D06" w:rsidRPr="002B3B47" w:rsidRDefault="006E6D06" w:rsidP="00420A2D">
            <w:pPr>
              <w:spacing w:before="120" w:after="120"/>
              <w:rPr>
                <w:sz w:val="24"/>
                <w:szCs w:val="28"/>
                <w:lang w:val="fr-LU"/>
              </w:rPr>
            </w:pPr>
          </w:p>
        </w:tc>
      </w:tr>
      <w:tr w:rsidR="006E6D06" w:rsidRPr="003D2C77" w14:paraId="4C62E751" w14:textId="77777777" w:rsidTr="007374D4">
        <w:trPr>
          <w:cantSplit/>
        </w:trPr>
        <w:tc>
          <w:tcPr>
            <w:tcW w:w="5954" w:type="dxa"/>
          </w:tcPr>
          <w:p w14:paraId="5330687D" w14:textId="2EAF898A" w:rsidR="006E6D06" w:rsidRPr="003D2C77" w:rsidRDefault="006E6D06" w:rsidP="006E6D06">
            <w:pPr>
              <w:pStyle w:val="ListParagraph"/>
              <w:numPr>
                <w:ilvl w:val="0"/>
                <w:numId w:val="43"/>
              </w:numPr>
              <w:spacing w:before="120" w:after="120"/>
              <w:ind w:left="462" w:hanging="462"/>
              <w:rPr>
                <w:rFonts w:asciiTheme="minorHAnsi" w:hAnsiTheme="minorHAnsi" w:cstheme="minorHAnsi"/>
                <w:szCs w:val="28"/>
                <w:lang w:val="fr-LU"/>
              </w:rPr>
            </w:pPr>
            <w:r w:rsidRPr="003D2C77">
              <w:rPr>
                <w:rFonts w:asciiTheme="minorHAnsi" w:hAnsiTheme="minorHAnsi" w:cstheme="minorHAnsi"/>
                <w:szCs w:val="28"/>
                <w:lang w:val="fr-LU"/>
              </w:rPr>
              <w:t xml:space="preserve">Les fournisseurs agréés doivent conserver </w:t>
            </w:r>
            <w:bookmarkStart w:id="0" w:name="_GoBack"/>
            <w:bookmarkEnd w:id="0"/>
            <w:r w:rsidRPr="003D2C77">
              <w:rPr>
                <w:rFonts w:asciiTheme="minorHAnsi" w:hAnsiTheme="minorHAnsi" w:cstheme="minorHAnsi"/>
                <w:szCs w:val="28"/>
                <w:lang w:val="fr-LU"/>
              </w:rPr>
              <w:t xml:space="preserve">une liste des lettres de voiture électroniquement établies par le biais de leur technologie.  Cette liste précisera le numéro, la date de création, le nom et l’adresse des concepteurs et des utilisateurs.  </w:t>
            </w:r>
          </w:p>
        </w:tc>
        <w:tc>
          <w:tcPr>
            <w:tcW w:w="3260" w:type="dxa"/>
          </w:tcPr>
          <w:p w14:paraId="03256366" w14:textId="77777777" w:rsidR="006E6D06" w:rsidRPr="003D2C77" w:rsidRDefault="006E6D06" w:rsidP="00420A2D">
            <w:pPr>
              <w:spacing w:before="120" w:after="120"/>
              <w:rPr>
                <w:rFonts w:asciiTheme="minorHAnsi" w:hAnsiTheme="minorHAnsi" w:cstheme="minorHAnsi"/>
                <w:sz w:val="24"/>
                <w:szCs w:val="28"/>
                <w:lang w:val="fr-LU"/>
              </w:rPr>
            </w:pPr>
          </w:p>
        </w:tc>
      </w:tr>
    </w:tbl>
    <w:p w14:paraId="4820B404" w14:textId="63AB21FF" w:rsidR="00116A0C" w:rsidRPr="003D2C77" w:rsidRDefault="00116A0C" w:rsidP="009B0EC3">
      <w:pPr>
        <w:spacing w:before="120"/>
        <w:rPr>
          <w:rFonts w:asciiTheme="minorHAnsi" w:hAnsiTheme="minorHAnsi" w:cstheme="minorHAnsi"/>
          <w:sz w:val="24"/>
          <w:szCs w:val="28"/>
        </w:rPr>
      </w:pPr>
    </w:p>
    <w:tbl>
      <w:tblPr>
        <w:tblStyle w:val="TableGrid"/>
        <w:tblW w:w="9214" w:type="dxa"/>
        <w:tblInd w:w="108" w:type="dxa"/>
        <w:tblLook w:val="04A0" w:firstRow="1" w:lastRow="0" w:firstColumn="1" w:lastColumn="0" w:noHBand="0" w:noVBand="1"/>
      </w:tblPr>
      <w:tblGrid>
        <w:gridCol w:w="5954"/>
        <w:gridCol w:w="3260"/>
      </w:tblGrid>
      <w:tr w:rsidR="000139F6" w:rsidRPr="003D2C77" w14:paraId="5FFC03D5" w14:textId="77777777" w:rsidTr="00133B1D">
        <w:tc>
          <w:tcPr>
            <w:tcW w:w="5954" w:type="dxa"/>
          </w:tcPr>
          <w:p w14:paraId="48F0F10D" w14:textId="64A869AE" w:rsidR="000139F6" w:rsidRPr="003D2C77" w:rsidRDefault="000139F6" w:rsidP="00133B1D">
            <w:pPr>
              <w:spacing w:before="120" w:after="120"/>
              <w:rPr>
                <w:rFonts w:asciiTheme="minorHAnsi" w:hAnsiTheme="minorHAnsi" w:cstheme="minorHAnsi"/>
                <w:b/>
                <w:sz w:val="28"/>
                <w:szCs w:val="28"/>
              </w:rPr>
            </w:pPr>
            <w:r w:rsidRPr="003D2C77">
              <w:rPr>
                <w:rFonts w:asciiTheme="minorHAnsi" w:hAnsiTheme="minorHAnsi" w:cstheme="minorHAnsi"/>
                <w:b/>
                <w:sz w:val="28"/>
                <w:szCs w:val="28"/>
              </w:rPr>
              <w:t>Exigence opérationnelle</w:t>
            </w:r>
          </w:p>
          <w:p w14:paraId="5E5C6805" w14:textId="656CD84E" w:rsidR="000139F6" w:rsidRPr="003D2C77" w:rsidRDefault="000139F6" w:rsidP="000139F6">
            <w:pPr>
              <w:pStyle w:val="ListParagraph"/>
              <w:numPr>
                <w:ilvl w:val="0"/>
                <w:numId w:val="43"/>
              </w:numPr>
              <w:spacing w:before="120" w:after="120"/>
              <w:ind w:left="495" w:hanging="450"/>
              <w:rPr>
                <w:rFonts w:asciiTheme="minorHAnsi" w:hAnsiTheme="minorHAnsi" w:cstheme="minorHAnsi"/>
                <w:szCs w:val="28"/>
                <w:lang w:val="fr-LU"/>
              </w:rPr>
            </w:pPr>
            <w:r w:rsidRPr="003D2C77">
              <w:rPr>
                <w:rFonts w:asciiTheme="minorHAnsi" w:hAnsiTheme="minorHAnsi" w:cstheme="minorHAnsi"/>
                <w:szCs w:val="28"/>
                <w:lang w:val="fr-LU"/>
              </w:rPr>
              <w:t>Le fournisseur agréé doit mener une activité dans le cadre du projet pilote</w:t>
            </w:r>
          </w:p>
        </w:tc>
        <w:tc>
          <w:tcPr>
            <w:tcW w:w="3260" w:type="dxa"/>
          </w:tcPr>
          <w:p w14:paraId="1A0F8207" w14:textId="77777777" w:rsidR="000139F6" w:rsidRPr="003D2C77" w:rsidRDefault="000139F6" w:rsidP="00133B1D">
            <w:pPr>
              <w:spacing w:before="120" w:after="120"/>
              <w:rPr>
                <w:rFonts w:asciiTheme="minorHAnsi" w:hAnsiTheme="minorHAnsi" w:cstheme="minorHAnsi"/>
                <w:sz w:val="24"/>
                <w:szCs w:val="28"/>
                <w:lang w:val="fr-LU"/>
              </w:rPr>
            </w:pPr>
          </w:p>
        </w:tc>
      </w:tr>
    </w:tbl>
    <w:p w14:paraId="37440E9A" w14:textId="77777777" w:rsidR="000139F6" w:rsidRDefault="000139F6" w:rsidP="009B0EC3">
      <w:pPr>
        <w:spacing w:before="120"/>
        <w:rPr>
          <w:sz w:val="24"/>
          <w:szCs w:val="28"/>
        </w:rPr>
      </w:pPr>
    </w:p>
    <w:p w14:paraId="29A6E9EA" w14:textId="77777777" w:rsidR="00116A0C" w:rsidRPr="00116A0C" w:rsidRDefault="00482432" w:rsidP="00482432">
      <w:pPr>
        <w:spacing w:before="120"/>
        <w:rPr>
          <w:sz w:val="24"/>
          <w:szCs w:val="28"/>
          <w:lang w:val="fr-LU"/>
        </w:rPr>
      </w:pPr>
      <w:r w:rsidRPr="00116A0C">
        <w:rPr>
          <w:szCs w:val="28"/>
          <w:lang w:val="fr-LU"/>
        </w:rPr>
        <w:t xml:space="preserve"> </w:t>
      </w:r>
    </w:p>
    <w:sectPr w:rsidR="00116A0C" w:rsidRPr="00116A0C" w:rsidSect="00E502D8">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8713EA" w14:textId="77777777" w:rsidR="0093618B" w:rsidRDefault="0093618B" w:rsidP="00497E37">
      <w:r>
        <w:separator/>
      </w:r>
    </w:p>
  </w:endnote>
  <w:endnote w:type="continuationSeparator" w:id="0">
    <w:p w14:paraId="02EC83F4" w14:textId="77777777" w:rsidR="0093618B" w:rsidRDefault="0093618B" w:rsidP="00497E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right"/>
      <w:tblCellMar>
        <w:top w:w="115" w:type="dxa"/>
        <w:left w:w="115" w:type="dxa"/>
        <w:bottom w:w="115" w:type="dxa"/>
        <w:right w:w="115" w:type="dxa"/>
      </w:tblCellMar>
      <w:tblLook w:val="04A0" w:firstRow="1" w:lastRow="0" w:firstColumn="1" w:lastColumn="0" w:noHBand="0" w:noVBand="1"/>
    </w:tblPr>
    <w:tblGrid>
      <w:gridCol w:w="8575"/>
      <w:gridCol w:w="451"/>
    </w:tblGrid>
    <w:tr w:rsidR="004C72F6" w14:paraId="7436CCBC" w14:textId="77777777">
      <w:trPr>
        <w:jc w:val="right"/>
      </w:trPr>
      <w:tc>
        <w:tcPr>
          <w:tcW w:w="4795" w:type="dxa"/>
          <w:vAlign w:val="center"/>
        </w:tcPr>
        <w:p w14:paraId="73504A5C" w14:textId="45A96376" w:rsidR="004C72F6" w:rsidRPr="004C72F6" w:rsidRDefault="004C72F6" w:rsidP="004C72F6">
          <w:pPr>
            <w:rPr>
              <w:sz w:val="24"/>
              <w:szCs w:val="28"/>
            </w:rPr>
          </w:pPr>
          <w:r>
            <w:rPr>
              <w:szCs w:val="28"/>
            </w:rPr>
            <w:fldChar w:fldCharType="begin"/>
          </w:r>
          <w:r>
            <w:rPr>
              <w:szCs w:val="28"/>
            </w:rPr>
            <w:instrText xml:space="preserve"> FILENAME   \* MERGEFORMAT </w:instrText>
          </w:r>
          <w:r>
            <w:rPr>
              <w:szCs w:val="28"/>
            </w:rPr>
            <w:fldChar w:fldCharType="separate"/>
          </w:r>
          <w:r w:rsidR="003D2C77">
            <w:rPr>
              <w:noProof/>
              <w:szCs w:val="28"/>
            </w:rPr>
            <w:t>20201101_Formulaire_Demande-d'agrément (003).docx</w:t>
          </w:r>
          <w:r>
            <w:rPr>
              <w:szCs w:val="28"/>
            </w:rPr>
            <w:fldChar w:fldCharType="end"/>
          </w:r>
          <w:r w:rsidRPr="004C72F6">
            <w:rPr>
              <w:szCs w:val="28"/>
            </w:rPr>
            <w:t xml:space="preserve"> </w:t>
          </w:r>
        </w:p>
      </w:tc>
      <w:tc>
        <w:tcPr>
          <w:tcW w:w="250" w:type="pct"/>
          <w:shd w:val="clear" w:color="auto" w:fill="C0504D" w:themeFill="accent2"/>
          <w:vAlign w:val="center"/>
        </w:tcPr>
        <w:p w14:paraId="6A41AA7F" w14:textId="31D61809" w:rsidR="004C72F6" w:rsidRDefault="004C72F6">
          <w:pPr>
            <w:pStyle w:val="Footer"/>
            <w:tabs>
              <w:tab w:val="clear" w:pos="4703"/>
            </w:tabs>
            <w:jc w:val="center"/>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sidR="003D2C77">
            <w:rPr>
              <w:noProof/>
              <w:color w:val="FFFFFF" w:themeColor="background1"/>
            </w:rPr>
            <w:t>2</w:t>
          </w:r>
          <w:r>
            <w:rPr>
              <w:noProof/>
              <w:color w:val="FFFFFF" w:themeColor="background1"/>
            </w:rPr>
            <w:fldChar w:fldCharType="end"/>
          </w:r>
        </w:p>
      </w:tc>
    </w:tr>
  </w:tbl>
  <w:p w14:paraId="75593923" w14:textId="77777777" w:rsidR="004C72F6" w:rsidRDefault="004C72F6">
    <w:pPr>
      <w:pStyle w:val="Footer"/>
    </w:pPr>
  </w:p>
  <w:p w14:paraId="7AF1E2D5" w14:textId="77777777" w:rsidR="00AA4DDF" w:rsidRDefault="00AA4DDF"/>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890A8E" w14:textId="77777777" w:rsidR="0093618B" w:rsidRDefault="0093618B" w:rsidP="00497E37">
      <w:r>
        <w:separator/>
      </w:r>
    </w:p>
  </w:footnote>
  <w:footnote w:type="continuationSeparator" w:id="0">
    <w:p w14:paraId="687D918C" w14:textId="77777777" w:rsidR="0093618B" w:rsidRDefault="0093618B" w:rsidP="00497E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31D02"/>
    <w:multiLevelType w:val="hybridMultilevel"/>
    <w:tmpl w:val="F2D803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AA7C3F"/>
    <w:multiLevelType w:val="hybridMultilevel"/>
    <w:tmpl w:val="8124B466"/>
    <w:lvl w:ilvl="0" w:tplc="898E7446">
      <w:start w:val="1"/>
      <w:numFmt w:val="bullet"/>
      <w:lvlText w:val="-"/>
      <w:lvlJc w:val="left"/>
      <w:pPr>
        <w:ind w:left="720" w:hanging="360"/>
      </w:pPr>
      <w:rPr>
        <w:rFonts w:ascii="Calibri" w:hAnsi="Calibri"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 w15:restartNumberingAfterBreak="0">
    <w:nsid w:val="0B771391"/>
    <w:multiLevelType w:val="hybridMultilevel"/>
    <w:tmpl w:val="BCD026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DD14EF"/>
    <w:multiLevelType w:val="hybridMultilevel"/>
    <w:tmpl w:val="89C49C16"/>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4" w15:restartNumberingAfterBreak="0">
    <w:nsid w:val="159767AF"/>
    <w:multiLevelType w:val="hybridMultilevel"/>
    <w:tmpl w:val="6B2874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286A63"/>
    <w:multiLevelType w:val="hybridMultilevel"/>
    <w:tmpl w:val="77D46A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DF46B2"/>
    <w:multiLevelType w:val="hybridMultilevel"/>
    <w:tmpl w:val="FD2895E2"/>
    <w:lvl w:ilvl="0" w:tplc="140C000F">
      <w:start w:val="1"/>
      <w:numFmt w:val="decimal"/>
      <w:lvlText w:val="%1."/>
      <w:lvlJc w:val="left"/>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7" w15:restartNumberingAfterBreak="0">
    <w:nsid w:val="25155D2E"/>
    <w:multiLevelType w:val="hybridMultilevel"/>
    <w:tmpl w:val="6D98EB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A119D0"/>
    <w:multiLevelType w:val="hybridMultilevel"/>
    <w:tmpl w:val="F67A5D2A"/>
    <w:lvl w:ilvl="0" w:tplc="14B27926">
      <w:start w:val="1"/>
      <w:numFmt w:val="bullet"/>
      <w:lvlText w:val="-"/>
      <w:lvlJc w:val="left"/>
      <w:pPr>
        <w:ind w:left="1080" w:hanging="360"/>
      </w:pPr>
      <w:rPr>
        <w:rFonts w:ascii="Times New Roman" w:hAnsi="Times New Roman" w:cs="Times New Roman" w:hint="default"/>
      </w:rPr>
    </w:lvl>
    <w:lvl w:ilvl="1" w:tplc="140C0003" w:tentative="1">
      <w:start w:val="1"/>
      <w:numFmt w:val="bullet"/>
      <w:lvlText w:val="o"/>
      <w:lvlJc w:val="left"/>
      <w:pPr>
        <w:ind w:left="1800" w:hanging="360"/>
      </w:pPr>
      <w:rPr>
        <w:rFonts w:ascii="Courier New" w:hAnsi="Courier New" w:cs="Courier New" w:hint="default"/>
      </w:rPr>
    </w:lvl>
    <w:lvl w:ilvl="2" w:tplc="140C0005" w:tentative="1">
      <w:start w:val="1"/>
      <w:numFmt w:val="bullet"/>
      <w:lvlText w:val=""/>
      <w:lvlJc w:val="left"/>
      <w:pPr>
        <w:ind w:left="2520" w:hanging="360"/>
      </w:pPr>
      <w:rPr>
        <w:rFonts w:ascii="Wingdings" w:hAnsi="Wingdings" w:hint="default"/>
      </w:rPr>
    </w:lvl>
    <w:lvl w:ilvl="3" w:tplc="140C0001" w:tentative="1">
      <w:start w:val="1"/>
      <w:numFmt w:val="bullet"/>
      <w:lvlText w:val=""/>
      <w:lvlJc w:val="left"/>
      <w:pPr>
        <w:ind w:left="3240" w:hanging="360"/>
      </w:pPr>
      <w:rPr>
        <w:rFonts w:ascii="Symbol" w:hAnsi="Symbol" w:hint="default"/>
      </w:rPr>
    </w:lvl>
    <w:lvl w:ilvl="4" w:tplc="140C0003" w:tentative="1">
      <w:start w:val="1"/>
      <w:numFmt w:val="bullet"/>
      <w:lvlText w:val="o"/>
      <w:lvlJc w:val="left"/>
      <w:pPr>
        <w:ind w:left="3960" w:hanging="360"/>
      </w:pPr>
      <w:rPr>
        <w:rFonts w:ascii="Courier New" w:hAnsi="Courier New" w:cs="Courier New" w:hint="default"/>
      </w:rPr>
    </w:lvl>
    <w:lvl w:ilvl="5" w:tplc="140C0005" w:tentative="1">
      <w:start w:val="1"/>
      <w:numFmt w:val="bullet"/>
      <w:lvlText w:val=""/>
      <w:lvlJc w:val="left"/>
      <w:pPr>
        <w:ind w:left="4680" w:hanging="360"/>
      </w:pPr>
      <w:rPr>
        <w:rFonts w:ascii="Wingdings" w:hAnsi="Wingdings" w:hint="default"/>
      </w:rPr>
    </w:lvl>
    <w:lvl w:ilvl="6" w:tplc="140C0001" w:tentative="1">
      <w:start w:val="1"/>
      <w:numFmt w:val="bullet"/>
      <w:lvlText w:val=""/>
      <w:lvlJc w:val="left"/>
      <w:pPr>
        <w:ind w:left="5400" w:hanging="360"/>
      </w:pPr>
      <w:rPr>
        <w:rFonts w:ascii="Symbol" w:hAnsi="Symbol" w:hint="default"/>
      </w:rPr>
    </w:lvl>
    <w:lvl w:ilvl="7" w:tplc="140C0003" w:tentative="1">
      <w:start w:val="1"/>
      <w:numFmt w:val="bullet"/>
      <w:lvlText w:val="o"/>
      <w:lvlJc w:val="left"/>
      <w:pPr>
        <w:ind w:left="6120" w:hanging="360"/>
      </w:pPr>
      <w:rPr>
        <w:rFonts w:ascii="Courier New" w:hAnsi="Courier New" w:cs="Courier New" w:hint="default"/>
      </w:rPr>
    </w:lvl>
    <w:lvl w:ilvl="8" w:tplc="140C0005" w:tentative="1">
      <w:start w:val="1"/>
      <w:numFmt w:val="bullet"/>
      <w:lvlText w:val=""/>
      <w:lvlJc w:val="left"/>
      <w:pPr>
        <w:ind w:left="6840" w:hanging="360"/>
      </w:pPr>
      <w:rPr>
        <w:rFonts w:ascii="Wingdings" w:hAnsi="Wingdings" w:hint="default"/>
      </w:rPr>
    </w:lvl>
  </w:abstractNum>
  <w:abstractNum w:abstractNumId="9" w15:restartNumberingAfterBreak="0">
    <w:nsid w:val="30195EEF"/>
    <w:multiLevelType w:val="hybridMultilevel"/>
    <w:tmpl w:val="924016CC"/>
    <w:lvl w:ilvl="0" w:tplc="30F21358">
      <w:start w:val="1"/>
      <w:numFmt w:val="decimal"/>
      <w:pStyle w:val="Title"/>
      <w:lvlText w:val="%1."/>
      <w:lvlJc w:val="left"/>
      <w:pPr>
        <w:ind w:left="720" w:hanging="360"/>
      </w:p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10" w15:restartNumberingAfterBreak="0">
    <w:nsid w:val="4880165E"/>
    <w:multiLevelType w:val="hybridMultilevel"/>
    <w:tmpl w:val="4FACFEEC"/>
    <w:lvl w:ilvl="0" w:tplc="3BA229BE">
      <w:start w:val="1"/>
      <w:numFmt w:val="decimal"/>
      <w:lvlText w:val="%1."/>
      <w:lvlJc w:val="left"/>
      <w:pPr>
        <w:ind w:left="720" w:hanging="360"/>
      </w:pPr>
      <w:rPr>
        <w:lang w:val="fr-F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95D2603"/>
    <w:multiLevelType w:val="hybridMultilevel"/>
    <w:tmpl w:val="E6A27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7A43F4"/>
    <w:multiLevelType w:val="hybridMultilevel"/>
    <w:tmpl w:val="6BEA6248"/>
    <w:lvl w:ilvl="0" w:tplc="140C0003">
      <w:start w:val="1"/>
      <w:numFmt w:val="bullet"/>
      <w:lvlText w:val="o"/>
      <w:lvlJc w:val="left"/>
      <w:pPr>
        <w:ind w:left="1080" w:hanging="360"/>
      </w:pPr>
      <w:rPr>
        <w:rFonts w:ascii="Courier New" w:hAnsi="Courier New" w:cs="Courier New" w:hint="default"/>
      </w:rPr>
    </w:lvl>
    <w:lvl w:ilvl="1" w:tplc="140C0003" w:tentative="1">
      <w:start w:val="1"/>
      <w:numFmt w:val="bullet"/>
      <w:lvlText w:val="o"/>
      <w:lvlJc w:val="left"/>
      <w:pPr>
        <w:ind w:left="1800" w:hanging="360"/>
      </w:pPr>
      <w:rPr>
        <w:rFonts w:ascii="Courier New" w:hAnsi="Courier New" w:cs="Courier New" w:hint="default"/>
      </w:rPr>
    </w:lvl>
    <w:lvl w:ilvl="2" w:tplc="140C0005" w:tentative="1">
      <w:start w:val="1"/>
      <w:numFmt w:val="bullet"/>
      <w:lvlText w:val=""/>
      <w:lvlJc w:val="left"/>
      <w:pPr>
        <w:ind w:left="2520" w:hanging="360"/>
      </w:pPr>
      <w:rPr>
        <w:rFonts w:ascii="Wingdings" w:hAnsi="Wingdings" w:hint="default"/>
      </w:rPr>
    </w:lvl>
    <w:lvl w:ilvl="3" w:tplc="140C0001" w:tentative="1">
      <w:start w:val="1"/>
      <w:numFmt w:val="bullet"/>
      <w:lvlText w:val=""/>
      <w:lvlJc w:val="left"/>
      <w:pPr>
        <w:ind w:left="3240" w:hanging="360"/>
      </w:pPr>
      <w:rPr>
        <w:rFonts w:ascii="Symbol" w:hAnsi="Symbol" w:hint="default"/>
      </w:rPr>
    </w:lvl>
    <w:lvl w:ilvl="4" w:tplc="140C0003" w:tentative="1">
      <w:start w:val="1"/>
      <w:numFmt w:val="bullet"/>
      <w:lvlText w:val="o"/>
      <w:lvlJc w:val="left"/>
      <w:pPr>
        <w:ind w:left="3960" w:hanging="360"/>
      </w:pPr>
      <w:rPr>
        <w:rFonts w:ascii="Courier New" w:hAnsi="Courier New" w:cs="Courier New" w:hint="default"/>
      </w:rPr>
    </w:lvl>
    <w:lvl w:ilvl="5" w:tplc="140C0005" w:tentative="1">
      <w:start w:val="1"/>
      <w:numFmt w:val="bullet"/>
      <w:lvlText w:val=""/>
      <w:lvlJc w:val="left"/>
      <w:pPr>
        <w:ind w:left="4680" w:hanging="360"/>
      </w:pPr>
      <w:rPr>
        <w:rFonts w:ascii="Wingdings" w:hAnsi="Wingdings" w:hint="default"/>
      </w:rPr>
    </w:lvl>
    <w:lvl w:ilvl="6" w:tplc="140C0001" w:tentative="1">
      <w:start w:val="1"/>
      <w:numFmt w:val="bullet"/>
      <w:lvlText w:val=""/>
      <w:lvlJc w:val="left"/>
      <w:pPr>
        <w:ind w:left="5400" w:hanging="360"/>
      </w:pPr>
      <w:rPr>
        <w:rFonts w:ascii="Symbol" w:hAnsi="Symbol" w:hint="default"/>
      </w:rPr>
    </w:lvl>
    <w:lvl w:ilvl="7" w:tplc="140C0003" w:tentative="1">
      <w:start w:val="1"/>
      <w:numFmt w:val="bullet"/>
      <w:lvlText w:val="o"/>
      <w:lvlJc w:val="left"/>
      <w:pPr>
        <w:ind w:left="6120" w:hanging="360"/>
      </w:pPr>
      <w:rPr>
        <w:rFonts w:ascii="Courier New" w:hAnsi="Courier New" w:cs="Courier New" w:hint="default"/>
      </w:rPr>
    </w:lvl>
    <w:lvl w:ilvl="8" w:tplc="140C0005" w:tentative="1">
      <w:start w:val="1"/>
      <w:numFmt w:val="bullet"/>
      <w:lvlText w:val=""/>
      <w:lvlJc w:val="left"/>
      <w:pPr>
        <w:ind w:left="6840" w:hanging="360"/>
      </w:pPr>
      <w:rPr>
        <w:rFonts w:ascii="Wingdings" w:hAnsi="Wingdings" w:hint="default"/>
      </w:rPr>
    </w:lvl>
  </w:abstractNum>
  <w:abstractNum w:abstractNumId="13" w15:restartNumberingAfterBreak="0">
    <w:nsid w:val="542D7E83"/>
    <w:multiLevelType w:val="hybridMultilevel"/>
    <w:tmpl w:val="5E5433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6913328"/>
    <w:multiLevelType w:val="hybridMultilevel"/>
    <w:tmpl w:val="77D46A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16A5E24"/>
    <w:multiLevelType w:val="multilevel"/>
    <w:tmpl w:val="EC74D5B0"/>
    <w:lvl w:ilvl="0">
      <w:start w:val="1"/>
      <w:numFmt w:val="decimal"/>
      <w:pStyle w:val="Heading1"/>
      <w:lvlText w:val="%1"/>
      <w:lvlJc w:val="left"/>
      <w:pPr>
        <w:ind w:left="432" w:hanging="432"/>
      </w:pPr>
    </w:lvl>
    <w:lvl w:ilvl="1">
      <w:start w:val="1"/>
      <w:numFmt w:val="decimal"/>
      <w:pStyle w:val="Heading2"/>
      <w:lvlText w:val="%1.%2"/>
      <w:lvlJc w:val="left"/>
      <w:pPr>
        <w:ind w:left="576" w:hanging="576"/>
      </w:pPr>
      <w:rPr>
        <w:lang w:val="fr-FR"/>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6" w15:restartNumberingAfterBreak="0">
    <w:nsid w:val="6456052E"/>
    <w:multiLevelType w:val="hybridMultilevel"/>
    <w:tmpl w:val="6D98EB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7F952FA"/>
    <w:multiLevelType w:val="hybridMultilevel"/>
    <w:tmpl w:val="9F2E469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5"/>
  </w:num>
  <w:num w:numId="3">
    <w:abstractNumId w:val="8"/>
  </w:num>
  <w:num w:numId="4">
    <w:abstractNumId w:val="12"/>
  </w:num>
  <w:num w:numId="5">
    <w:abstractNumId w:val="15"/>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15"/>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15"/>
  </w:num>
  <w:num w:numId="14">
    <w:abstractNumId w:val="15"/>
  </w:num>
  <w:num w:numId="15">
    <w:abstractNumId w:val="15"/>
  </w:num>
  <w:num w:numId="16">
    <w:abstractNumId w:val="15"/>
  </w:num>
  <w:num w:numId="17">
    <w:abstractNumId w:val="15"/>
  </w:num>
  <w:num w:numId="18">
    <w:abstractNumId w:val="15"/>
  </w:num>
  <w:num w:numId="19">
    <w:abstractNumId w:val="15"/>
  </w:num>
  <w:num w:numId="20">
    <w:abstractNumId w:val="15"/>
  </w:num>
  <w:num w:numId="21">
    <w:abstractNumId w:val="15"/>
  </w:num>
  <w:num w:numId="22">
    <w:abstractNumId w:val="15"/>
  </w:num>
  <w:num w:numId="23">
    <w:abstractNumId w:val="15"/>
  </w:num>
  <w:num w:numId="24">
    <w:abstractNumId w:val="15"/>
  </w:num>
  <w:num w:numId="25">
    <w:abstractNumId w:val="15"/>
  </w:num>
  <w:num w:numId="26">
    <w:abstractNumId w:val="15"/>
  </w:num>
  <w:num w:numId="27">
    <w:abstractNumId w:val="6"/>
  </w:num>
  <w:num w:numId="28">
    <w:abstractNumId w:val="15"/>
  </w:num>
  <w:num w:numId="29">
    <w:abstractNumId w:val="15"/>
  </w:num>
  <w:num w:numId="30">
    <w:abstractNumId w:val="15"/>
  </w:num>
  <w:num w:numId="31">
    <w:abstractNumId w:val="3"/>
  </w:num>
  <w:num w:numId="32">
    <w:abstractNumId w:val="1"/>
  </w:num>
  <w:num w:numId="33">
    <w:abstractNumId w:val="15"/>
  </w:num>
  <w:num w:numId="34">
    <w:abstractNumId w:val="15"/>
  </w:num>
  <w:num w:numId="35">
    <w:abstractNumId w:val="15"/>
  </w:num>
  <w:num w:numId="36">
    <w:abstractNumId w:val="15"/>
  </w:num>
  <w:num w:numId="37">
    <w:abstractNumId w:val="15"/>
  </w:num>
  <w:num w:numId="38">
    <w:abstractNumId w:val="11"/>
  </w:num>
  <w:num w:numId="39">
    <w:abstractNumId w:val="10"/>
  </w:num>
  <w:num w:numId="40">
    <w:abstractNumId w:val="0"/>
  </w:num>
  <w:num w:numId="41">
    <w:abstractNumId w:val="5"/>
  </w:num>
  <w:num w:numId="42">
    <w:abstractNumId w:val="13"/>
  </w:num>
  <w:num w:numId="43">
    <w:abstractNumId w:val="4"/>
  </w:num>
  <w:num w:numId="44">
    <w:abstractNumId w:val="7"/>
  </w:num>
  <w:num w:numId="45">
    <w:abstractNumId w:val="2"/>
  </w:num>
  <w:num w:numId="46">
    <w:abstractNumId w:val="14"/>
  </w:num>
  <w:num w:numId="47">
    <w:abstractNumId w:val="17"/>
  </w:num>
  <w:num w:numId="48">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ocumentProtection w:edit="forms" w:enforcement="0"/>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E37"/>
    <w:rsid w:val="00003649"/>
    <w:rsid w:val="000139F6"/>
    <w:rsid w:val="000165E4"/>
    <w:rsid w:val="00027496"/>
    <w:rsid w:val="00030E43"/>
    <w:rsid w:val="00031B2D"/>
    <w:rsid w:val="00050A15"/>
    <w:rsid w:val="00061B17"/>
    <w:rsid w:val="00072B1A"/>
    <w:rsid w:val="0007563F"/>
    <w:rsid w:val="000B469C"/>
    <w:rsid w:val="000B7313"/>
    <w:rsid w:val="000C6D2F"/>
    <w:rsid w:val="00101B15"/>
    <w:rsid w:val="0011168B"/>
    <w:rsid w:val="00116A0C"/>
    <w:rsid w:val="0012211F"/>
    <w:rsid w:val="00123546"/>
    <w:rsid w:val="00123E99"/>
    <w:rsid w:val="0013714D"/>
    <w:rsid w:val="00152D0E"/>
    <w:rsid w:val="00153304"/>
    <w:rsid w:val="00154F39"/>
    <w:rsid w:val="00161CE6"/>
    <w:rsid w:val="00192C83"/>
    <w:rsid w:val="001A1B3F"/>
    <w:rsid w:val="001B492C"/>
    <w:rsid w:val="001B753C"/>
    <w:rsid w:val="001D5F3F"/>
    <w:rsid w:val="001E57B2"/>
    <w:rsid w:val="001F1AFD"/>
    <w:rsid w:val="001F2891"/>
    <w:rsid w:val="00216AD9"/>
    <w:rsid w:val="0021754A"/>
    <w:rsid w:val="00232D0A"/>
    <w:rsid w:val="002334E7"/>
    <w:rsid w:val="0024056E"/>
    <w:rsid w:val="00274B21"/>
    <w:rsid w:val="002763EF"/>
    <w:rsid w:val="0028394E"/>
    <w:rsid w:val="00297BF3"/>
    <w:rsid w:val="002A1098"/>
    <w:rsid w:val="002B1E8D"/>
    <w:rsid w:val="002B203B"/>
    <w:rsid w:val="002B2209"/>
    <w:rsid w:val="002B3B47"/>
    <w:rsid w:val="00324C00"/>
    <w:rsid w:val="0033179D"/>
    <w:rsid w:val="003334A7"/>
    <w:rsid w:val="00335749"/>
    <w:rsid w:val="003370FB"/>
    <w:rsid w:val="00342ED9"/>
    <w:rsid w:val="003438A3"/>
    <w:rsid w:val="00356C8A"/>
    <w:rsid w:val="003625D3"/>
    <w:rsid w:val="0037487F"/>
    <w:rsid w:val="00375E23"/>
    <w:rsid w:val="00377732"/>
    <w:rsid w:val="003B5301"/>
    <w:rsid w:val="003C5A6C"/>
    <w:rsid w:val="003D2C77"/>
    <w:rsid w:val="003D4D95"/>
    <w:rsid w:val="00403BCC"/>
    <w:rsid w:val="0040651F"/>
    <w:rsid w:val="004100B9"/>
    <w:rsid w:val="00416EFF"/>
    <w:rsid w:val="00420CDC"/>
    <w:rsid w:val="0042335A"/>
    <w:rsid w:val="00437BD4"/>
    <w:rsid w:val="004446D4"/>
    <w:rsid w:val="004475DF"/>
    <w:rsid w:val="00464E37"/>
    <w:rsid w:val="00467A40"/>
    <w:rsid w:val="0048091D"/>
    <w:rsid w:val="00482432"/>
    <w:rsid w:val="00490AA8"/>
    <w:rsid w:val="00492BBC"/>
    <w:rsid w:val="00494A58"/>
    <w:rsid w:val="00497E37"/>
    <w:rsid w:val="004A6F56"/>
    <w:rsid w:val="004B10C6"/>
    <w:rsid w:val="004B15F4"/>
    <w:rsid w:val="004C72F6"/>
    <w:rsid w:val="004D167E"/>
    <w:rsid w:val="00511E29"/>
    <w:rsid w:val="005149AB"/>
    <w:rsid w:val="005219F7"/>
    <w:rsid w:val="00535C7D"/>
    <w:rsid w:val="00551264"/>
    <w:rsid w:val="0055161C"/>
    <w:rsid w:val="0057293E"/>
    <w:rsid w:val="005913BB"/>
    <w:rsid w:val="005A5172"/>
    <w:rsid w:val="005B1397"/>
    <w:rsid w:val="005C38E2"/>
    <w:rsid w:val="005C3AFA"/>
    <w:rsid w:val="005E0D3C"/>
    <w:rsid w:val="005F4E4B"/>
    <w:rsid w:val="00607ABF"/>
    <w:rsid w:val="00614699"/>
    <w:rsid w:val="00651DB2"/>
    <w:rsid w:val="00661FB8"/>
    <w:rsid w:val="00674AF8"/>
    <w:rsid w:val="00680CA5"/>
    <w:rsid w:val="00684436"/>
    <w:rsid w:val="006A4C43"/>
    <w:rsid w:val="006B0C1C"/>
    <w:rsid w:val="006B367C"/>
    <w:rsid w:val="006B51C3"/>
    <w:rsid w:val="006C2FBD"/>
    <w:rsid w:val="006D032E"/>
    <w:rsid w:val="006D1776"/>
    <w:rsid w:val="006E1384"/>
    <w:rsid w:val="006E6D06"/>
    <w:rsid w:val="006F1DB2"/>
    <w:rsid w:val="007361B1"/>
    <w:rsid w:val="007374D4"/>
    <w:rsid w:val="00753E11"/>
    <w:rsid w:val="00754DC0"/>
    <w:rsid w:val="007C330C"/>
    <w:rsid w:val="007D3F7C"/>
    <w:rsid w:val="007E1367"/>
    <w:rsid w:val="007F63F3"/>
    <w:rsid w:val="007F6CA3"/>
    <w:rsid w:val="008351CD"/>
    <w:rsid w:val="008573B9"/>
    <w:rsid w:val="00865ABC"/>
    <w:rsid w:val="00884F76"/>
    <w:rsid w:val="008A300B"/>
    <w:rsid w:val="008C0AEC"/>
    <w:rsid w:val="008E2404"/>
    <w:rsid w:val="00901080"/>
    <w:rsid w:val="00910F0C"/>
    <w:rsid w:val="009116CC"/>
    <w:rsid w:val="0091180F"/>
    <w:rsid w:val="00911FA5"/>
    <w:rsid w:val="0092282A"/>
    <w:rsid w:val="0093618B"/>
    <w:rsid w:val="0094752E"/>
    <w:rsid w:val="00955C9B"/>
    <w:rsid w:val="00963844"/>
    <w:rsid w:val="0096600C"/>
    <w:rsid w:val="00982912"/>
    <w:rsid w:val="009B0EC3"/>
    <w:rsid w:val="009B33B7"/>
    <w:rsid w:val="009B4EA2"/>
    <w:rsid w:val="009C7D9B"/>
    <w:rsid w:val="009D22B8"/>
    <w:rsid w:val="009D5D2F"/>
    <w:rsid w:val="009E1398"/>
    <w:rsid w:val="009F5AE6"/>
    <w:rsid w:val="00A00FE3"/>
    <w:rsid w:val="00A03EB7"/>
    <w:rsid w:val="00A102D0"/>
    <w:rsid w:val="00A123E2"/>
    <w:rsid w:val="00A22D2F"/>
    <w:rsid w:val="00A3504E"/>
    <w:rsid w:val="00A407A2"/>
    <w:rsid w:val="00A605E5"/>
    <w:rsid w:val="00A70B91"/>
    <w:rsid w:val="00A764E7"/>
    <w:rsid w:val="00AA4DDF"/>
    <w:rsid w:val="00AC1C5A"/>
    <w:rsid w:val="00AD02AD"/>
    <w:rsid w:val="00AD118E"/>
    <w:rsid w:val="00AD38B5"/>
    <w:rsid w:val="00AF618A"/>
    <w:rsid w:val="00AF64C0"/>
    <w:rsid w:val="00B0771C"/>
    <w:rsid w:val="00B139C3"/>
    <w:rsid w:val="00B218C0"/>
    <w:rsid w:val="00B25C1A"/>
    <w:rsid w:val="00B43E5B"/>
    <w:rsid w:val="00B5437E"/>
    <w:rsid w:val="00B55ADE"/>
    <w:rsid w:val="00B57D4D"/>
    <w:rsid w:val="00B64DBD"/>
    <w:rsid w:val="00B87A66"/>
    <w:rsid w:val="00B94F11"/>
    <w:rsid w:val="00BB720B"/>
    <w:rsid w:val="00BC73C0"/>
    <w:rsid w:val="00BE1BB3"/>
    <w:rsid w:val="00C216F2"/>
    <w:rsid w:val="00C25FE6"/>
    <w:rsid w:val="00C61C40"/>
    <w:rsid w:val="00C64A19"/>
    <w:rsid w:val="00C6790F"/>
    <w:rsid w:val="00C74675"/>
    <w:rsid w:val="00C90652"/>
    <w:rsid w:val="00CA6DAE"/>
    <w:rsid w:val="00CB3D1B"/>
    <w:rsid w:val="00CC3202"/>
    <w:rsid w:val="00CE05CE"/>
    <w:rsid w:val="00CF4BDF"/>
    <w:rsid w:val="00CF6A14"/>
    <w:rsid w:val="00D0473E"/>
    <w:rsid w:val="00D04D5F"/>
    <w:rsid w:val="00D10443"/>
    <w:rsid w:val="00D20F85"/>
    <w:rsid w:val="00D22F80"/>
    <w:rsid w:val="00D43F8F"/>
    <w:rsid w:val="00D44D44"/>
    <w:rsid w:val="00D45996"/>
    <w:rsid w:val="00D5021B"/>
    <w:rsid w:val="00D56CC4"/>
    <w:rsid w:val="00D8497D"/>
    <w:rsid w:val="00DA0F45"/>
    <w:rsid w:val="00DB2B0D"/>
    <w:rsid w:val="00DC4D61"/>
    <w:rsid w:val="00DE55FC"/>
    <w:rsid w:val="00E0111A"/>
    <w:rsid w:val="00E03C16"/>
    <w:rsid w:val="00E31CF6"/>
    <w:rsid w:val="00E328F7"/>
    <w:rsid w:val="00E4276E"/>
    <w:rsid w:val="00E453C3"/>
    <w:rsid w:val="00E502D8"/>
    <w:rsid w:val="00E514A0"/>
    <w:rsid w:val="00E550C0"/>
    <w:rsid w:val="00E56848"/>
    <w:rsid w:val="00E762FA"/>
    <w:rsid w:val="00E76581"/>
    <w:rsid w:val="00E83209"/>
    <w:rsid w:val="00E91972"/>
    <w:rsid w:val="00EC06D6"/>
    <w:rsid w:val="00EC0AB7"/>
    <w:rsid w:val="00EC56BE"/>
    <w:rsid w:val="00ED0D05"/>
    <w:rsid w:val="00ED4524"/>
    <w:rsid w:val="00EF0CE9"/>
    <w:rsid w:val="00EF1E74"/>
    <w:rsid w:val="00EF5919"/>
    <w:rsid w:val="00EF7A4E"/>
    <w:rsid w:val="00F008DB"/>
    <w:rsid w:val="00F0110B"/>
    <w:rsid w:val="00F1776A"/>
    <w:rsid w:val="00F331D6"/>
    <w:rsid w:val="00F339D2"/>
    <w:rsid w:val="00F37B58"/>
    <w:rsid w:val="00F44ECA"/>
    <w:rsid w:val="00F46F01"/>
    <w:rsid w:val="00F57B0E"/>
    <w:rsid w:val="00F63411"/>
    <w:rsid w:val="00F66156"/>
    <w:rsid w:val="00F66EC0"/>
    <w:rsid w:val="00F7415F"/>
    <w:rsid w:val="00F84B4B"/>
    <w:rsid w:val="00F85AF4"/>
    <w:rsid w:val="00F90603"/>
    <w:rsid w:val="00F9686F"/>
    <w:rsid w:val="00F97500"/>
    <w:rsid w:val="00FA7A3C"/>
    <w:rsid w:val="00FB1858"/>
    <w:rsid w:val="00FC17AE"/>
    <w:rsid w:val="00FF68AF"/>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5E32E884"/>
  <w15:docId w15:val="{2D1DA58C-4EF4-4D93-881F-297190045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L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2D0E"/>
    <w:pPr>
      <w:spacing w:after="0" w:line="240" w:lineRule="auto"/>
    </w:pPr>
    <w:rPr>
      <w:rFonts w:ascii="Times New Roman" w:eastAsia="Times New Roman" w:hAnsi="Times New Roman" w:cs="Times New Roman"/>
      <w:sz w:val="20"/>
      <w:szCs w:val="20"/>
      <w:lang w:val="fr-FR" w:eastAsia="fr-FR"/>
    </w:rPr>
  </w:style>
  <w:style w:type="paragraph" w:styleId="Heading1">
    <w:name w:val="heading 1"/>
    <w:basedOn w:val="Normal"/>
    <w:next w:val="Normal"/>
    <w:link w:val="Heading1Char"/>
    <w:uiPriority w:val="9"/>
    <w:qFormat/>
    <w:rsid w:val="00FC17AE"/>
    <w:pPr>
      <w:keepNext/>
      <w:keepLines/>
      <w:numPr>
        <w:numId w:val="2"/>
      </w:numPr>
      <w:spacing w:before="600" w:after="24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FC17AE"/>
    <w:pPr>
      <w:keepNext/>
      <w:keepLines/>
      <w:numPr>
        <w:ilvl w:val="1"/>
        <w:numId w:val="2"/>
      </w:numPr>
      <w:spacing w:before="200" w:after="240"/>
      <w:outlineLvl w:val="1"/>
    </w:pPr>
    <w:rPr>
      <w:rFonts w:asciiTheme="majorHAnsi" w:eastAsiaTheme="majorEastAsia" w:hAnsiTheme="majorHAnsi" w:cstheme="majorBidi"/>
      <w:b/>
      <w:bCs/>
      <w:sz w:val="24"/>
      <w:szCs w:val="26"/>
    </w:rPr>
  </w:style>
  <w:style w:type="paragraph" w:styleId="Heading3">
    <w:name w:val="heading 3"/>
    <w:basedOn w:val="Normal"/>
    <w:next w:val="Normal"/>
    <w:link w:val="Heading3Char"/>
    <w:uiPriority w:val="9"/>
    <w:unhideWhenUsed/>
    <w:qFormat/>
    <w:rsid w:val="0024056E"/>
    <w:pPr>
      <w:keepNext/>
      <w:keepLines/>
      <w:numPr>
        <w:ilvl w:val="2"/>
        <w:numId w:val="2"/>
      </w:numPr>
      <w:spacing w:before="200"/>
      <w:outlineLvl w:val="2"/>
    </w:pPr>
    <w:rPr>
      <w:rFonts w:asciiTheme="majorHAnsi" w:eastAsiaTheme="majorEastAsia" w:hAnsiTheme="majorHAnsi" w:cstheme="majorBidi"/>
      <w:bCs/>
      <w:sz w:val="24"/>
    </w:rPr>
  </w:style>
  <w:style w:type="paragraph" w:styleId="Heading4">
    <w:name w:val="heading 4"/>
    <w:basedOn w:val="Normal"/>
    <w:next w:val="Normal"/>
    <w:link w:val="Heading4Char"/>
    <w:uiPriority w:val="9"/>
    <w:unhideWhenUsed/>
    <w:qFormat/>
    <w:rsid w:val="001A1B3F"/>
    <w:pPr>
      <w:keepNext/>
      <w:keepLines/>
      <w:numPr>
        <w:ilvl w:val="3"/>
        <w:numId w:val="2"/>
      </w:numPr>
      <w:spacing w:before="200"/>
      <w:outlineLvl w:val="3"/>
    </w:pPr>
    <w:rPr>
      <w:rFonts w:asciiTheme="majorHAnsi" w:eastAsiaTheme="majorEastAsia" w:hAnsiTheme="majorHAnsi" w:cstheme="majorBidi"/>
      <w:bCs/>
      <w:iCs/>
      <w:sz w:val="24"/>
    </w:rPr>
  </w:style>
  <w:style w:type="paragraph" w:styleId="Heading5">
    <w:name w:val="heading 5"/>
    <w:basedOn w:val="Normal"/>
    <w:next w:val="Normal"/>
    <w:link w:val="Heading5Char"/>
    <w:uiPriority w:val="9"/>
    <w:unhideWhenUsed/>
    <w:qFormat/>
    <w:rsid w:val="000B7313"/>
    <w:pPr>
      <w:keepNext/>
      <w:keepLines/>
      <w:numPr>
        <w:ilvl w:val="4"/>
        <w:numId w:val="2"/>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0B7313"/>
    <w:pPr>
      <w:keepNext/>
      <w:keepLines/>
      <w:numPr>
        <w:ilvl w:val="5"/>
        <w:numId w:val="2"/>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B7313"/>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B7313"/>
    <w:pPr>
      <w:keepNext/>
      <w:keepLines/>
      <w:numPr>
        <w:ilvl w:val="7"/>
        <w:numId w:val="2"/>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0B7313"/>
    <w:pPr>
      <w:keepNext/>
      <w:keepLines/>
      <w:numPr>
        <w:ilvl w:val="8"/>
        <w:numId w:val="2"/>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B7313"/>
    <w:pPr>
      <w:numPr>
        <w:numId w:val="1"/>
      </w:numPr>
    </w:pPr>
    <w:rPr>
      <w:b/>
      <w:sz w:val="28"/>
    </w:rPr>
  </w:style>
  <w:style w:type="character" w:customStyle="1" w:styleId="TitleChar">
    <w:name w:val="Title Char"/>
    <w:basedOn w:val="DefaultParagraphFont"/>
    <w:link w:val="Title"/>
    <w:rsid w:val="000B7313"/>
    <w:rPr>
      <w:rFonts w:ascii="Times New Roman" w:eastAsia="Times New Roman" w:hAnsi="Times New Roman" w:cs="Times New Roman"/>
      <w:b/>
      <w:sz w:val="28"/>
      <w:szCs w:val="20"/>
      <w:lang w:val="fr-FR" w:eastAsia="fr-FR"/>
    </w:rPr>
  </w:style>
  <w:style w:type="paragraph" w:styleId="BodyTextIndent">
    <w:name w:val="Body Text Indent"/>
    <w:basedOn w:val="Normal"/>
    <w:link w:val="BodyTextIndentChar"/>
    <w:rsid w:val="00497E37"/>
    <w:pPr>
      <w:ind w:left="708"/>
      <w:jc w:val="both"/>
    </w:pPr>
    <w:rPr>
      <w:sz w:val="24"/>
    </w:rPr>
  </w:style>
  <w:style w:type="character" w:customStyle="1" w:styleId="BodyTextIndentChar">
    <w:name w:val="Body Text Indent Char"/>
    <w:basedOn w:val="DefaultParagraphFont"/>
    <w:link w:val="BodyTextIndent"/>
    <w:rsid w:val="00497E37"/>
    <w:rPr>
      <w:rFonts w:ascii="Times New Roman" w:eastAsia="Times New Roman" w:hAnsi="Times New Roman" w:cs="Times New Roman"/>
      <w:sz w:val="24"/>
      <w:szCs w:val="20"/>
      <w:lang w:val="fr-FR" w:eastAsia="fr-FR"/>
    </w:rPr>
  </w:style>
  <w:style w:type="paragraph" w:customStyle="1" w:styleId="titr">
    <w:name w:val="titr"/>
    <w:basedOn w:val="Normal"/>
    <w:rsid w:val="00497E37"/>
    <w:pPr>
      <w:spacing w:before="120" w:after="120"/>
    </w:pPr>
    <w:rPr>
      <w:rFonts w:ascii="Arial Black" w:hAnsi="Arial Black"/>
      <w:caps/>
      <w:sz w:val="24"/>
      <w:lang w:val="fr-CH"/>
    </w:rPr>
  </w:style>
  <w:style w:type="paragraph" w:styleId="BodyText3">
    <w:name w:val="Body Text 3"/>
    <w:basedOn w:val="Normal"/>
    <w:link w:val="BodyText3Char"/>
    <w:rsid w:val="00497E37"/>
    <w:pPr>
      <w:jc w:val="both"/>
    </w:pPr>
    <w:rPr>
      <w:bCs/>
      <w:sz w:val="24"/>
    </w:rPr>
  </w:style>
  <w:style w:type="character" w:customStyle="1" w:styleId="BodyText3Char">
    <w:name w:val="Body Text 3 Char"/>
    <w:basedOn w:val="DefaultParagraphFont"/>
    <w:link w:val="BodyText3"/>
    <w:rsid w:val="00497E37"/>
    <w:rPr>
      <w:rFonts w:ascii="Times New Roman" w:eastAsia="Times New Roman" w:hAnsi="Times New Roman" w:cs="Times New Roman"/>
      <w:bCs/>
      <w:sz w:val="24"/>
      <w:szCs w:val="20"/>
      <w:lang w:val="fr-FR" w:eastAsia="fr-FR"/>
    </w:rPr>
  </w:style>
  <w:style w:type="paragraph" w:styleId="ListParagraph">
    <w:name w:val="List Paragraph"/>
    <w:aliases w:val="Liste - CTIE"/>
    <w:basedOn w:val="Normal"/>
    <w:link w:val="ListParagraphChar"/>
    <w:uiPriority w:val="34"/>
    <w:qFormat/>
    <w:rsid w:val="00497E37"/>
    <w:pPr>
      <w:ind w:left="708"/>
    </w:pPr>
    <w:rPr>
      <w:sz w:val="24"/>
      <w:szCs w:val="24"/>
      <w:lang w:val="en-GB" w:eastAsia="en-GB"/>
    </w:rPr>
  </w:style>
  <w:style w:type="paragraph" w:styleId="EndnoteText">
    <w:name w:val="endnote text"/>
    <w:basedOn w:val="Normal"/>
    <w:link w:val="EndnoteTextChar"/>
    <w:uiPriority w:val="99"/>
    <w:semiHidden/>
    <w:unhideWhenUsed/>
    <w:rsid w:val="00497E37"/>
  </w:style>
  <w:style w:type="character" w:customStyle="1" w:styleId="EndnoteTextChar">
    <w:name w:val="Endnote Text Char"/>
    <w:basedOn w:val="DefaultParagraphFont"/>
    <w:link w:val="EndnoteText"/>
    <w:uiPriority w:val="99"/>
    <w:semiHidden/>
    <w:rsid w:val="00497E37"/>
    <w:rPr>
      <w:rFonts w:ascii="Times New Roman" w:eastAsia="Times New Roman" w:hAnsi="Times New Roman" w:cs="Times New Roman"/>
      <w:sz w:val="20"/>
      <w:szCs w:val="20"/>
      <w:lang w:val="fr-FR" w:eastAsia="fr-FR"/>
    </w:rPr>
  </w:style>
  <w:style w:type="character" w:styleId="EndnoteReference">
    <w:name w:val="endnote reference"/>
    <w:basedOn w:val="DefaultParagraphFont"/>
    <w:uiPriority w:val="99"/>
    <w:semiHidden/>
    <w:unhideWhenUsed/>
    <w:rsid w:val="00497E37"/>
    <w:rPr>
      <w:vertAlign w:val="superscript"/>
    </w:rPr>
  </w:style>
  <w:style w:type="paragraph" w:styleId="BalloonText">
    <w:name w:val="Balloon Text"/>
    <w:basedOn w:val="Normal"/>
    <w:link w:val="BalloonTextChar"/>
    <w:uiPriority w:val="99"/>
    <w:semiHidden/>
    <w:unhideWhenUsed/>
    <w:rsid w:val="00E453C3"/>
    <w:rPr>
      <w:rFonts w:ascii="Tahoma" w:hAnsi="Tahoma" w:cs="Tahoma"/>
      <w:sz w:val="16"/>
      <w:szCs w:val="16"/>
    </w:rPr>
  </w:style>
  <w:style w:type="character" w:customStyle="1" w:styleId="BalloonTextChar">
    <w:name w:val="Balloon Text Char"/>
    <w:basedOn w:val="DefaultParagraphFont"/>
    <w:link w:val="BalloonText"/>
    <w:uiPriority w:val="99"/>
    <w:semiHidden/>
    <w:rsid w:val="00E453C3"/>
    <w:rPr>
      <w:rFonts w:ascii="Tahoma" w:eastAsia="Times New Roman" w:hAnsi="Tahoma" w:cs="Tahoma"/>
      <w:sz w:val="16"/>
      <w:szCs w:val="16"/>
      <w:lang w:val="fr-FR" w:eastAsia="fr-FR"/>
    </w:rPr>
  </w:style>
  <w:style w:type="paragraph" w:styleId="Subtitle">
    <w:name w:val="Subtitle"/>
    <w:basedOn w:val="Title"/>
    <w:next w:val="Normal"/>
    <w:link w:val="SubtitleChar"/>
    <w:uiPriority w:val="11"/>
    <w:qFormat/>
    <w:rsid w:val="000B7313"/>
    <w:pPr>
      <w:numPr>
        <w:ilvl w:val="1"/>
        <w:numId w:val="0"/>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B7313"/>
    <w:rPr>
      <w:rFonts w:asciiTheme="majorHAnsi" w:eastAsiaTheme="majorEastAsia" w:hAnsiTheme="majorHAnsi" w:cstheme="majorBidi"/>
      <w:b/>
      <w:i/>
      <w:iCs/>
      <w:color w:val="4F81BD" w:themeColor="accent1"/>
      <w:spacing w:val="15"/>
      <w:sz w:val="24"/>
      <w:szCs w:val="24"/>
      <w:lang w:val="fr-FR" w:eastAsia="fr-FR"/>
    </w:rPr>
  </w:style>
  <w:style w:type="character" w:customStyle="1" w:styleId="Heading1Char">
    <w:name w:val="Heading 1 Char"/>
    <w:basedOn w:val="DefaultParagraphFont"/>
    <w:link w:val="Heading1"/>
    <w:uiPriority w:val="9"/>
    <w:rsid w:val="00FC17AE"/>
    <w:rPr>
      <w:rFonts w:asciiTheme="majorHAnsi" w:eastAsiaTheme="majorEastAsia" w:hAnsiTheme="majorHAnsi" w:cstheme="majorBidi"/>
      <w:b/>
      <w:bCs/>
      <w:sz w:val="28"/>
      <w:szCs w:val="28"/>
      <w:lang w:val="fr-FR" w:eastAsia="fr-FR"/>
    </w:rPr>
  </w:style>
  <w:style w:type="character" w:customStyle="1" w:styleId="Heading2Char">
    <w:name w:val="Heading 2 Char"/>
    <w:basedOn w:val="DefaultParagraphFont"/>
    <w:link w:val="Heading2"/>
    <w:uiPriority w:val="9"/>
    <w:rsid w:val="00FC17AE"/>
    <w:rPr>
      <w:rFonts w:asciiTheme="majorHAnsi" w:eastAsiaTheme="majorEastAsia" w:hAnsiTheme="majorHAnsi" w:cstheme="majorBidi"/>
      <w:b/>
      <w:bCs/>
      <w:sz w:val="24"/>
      <w:szCs w:val="26"/>
      <w:lang w:val="fr-FR" w:eastAsia="fr-FR"/>
    </w:rPr>
  </w:style>
  <w:style w:type="character" w:customStyle="1" w:styleId="Heading3Char">
    <w:name w:val="Heading 3 Char"/>
    <w:basedOn w:val="DefaultParagraphFont"/>
    <w:link w:val="Heading3"/>
    <w:uiPriority w:val="9"/>
    <w:rsid w:val="0024056E"/>
    <w:rPr>
      <w:rFonts w:asciiTheme="majorHAnsi" w:eastAsiaTheme="majorEastAsia" w:hAnsiTheme="majorHAnsi" w:cstheme="majorBidi"/>
      <w:bCs/>
      <w:sz w:val="24"/>
      <w:szCs w:val="20"/>
      <w:lang w:val="fr-FR" w:eastAsia="fr-FR"/>
    </w:rPr>
  </w:style>
  <w:style w:type="character" w:customStyle="1" w:styleId="Heading4Char">
    <w:name w:val="Heading 4 Char"/>
    <w:basedOn w:val="DefaultParagraphFont"/>
    <w:link w:val="Heading4"/>
    <w:uiPriority w:val="9"/>
    <w:rsid w:val="001A1B3F"/>
    <w:rPr>
      <w:rFonts w:asciiTheme="majorHAnsi" w:eastAsiaTheme="majorEastAsia" w:hAnsiTheme="majorHAnsi" w:cstheme="majorBidi"/>
      <w:bCs/>
      <w:iCs/>
      <w:sz w:val="24"/>
      <w:szCs w:val="20"/>
      <w:lang w:val="fr-FR" w:eastAsia="fr-FR"/>
    </w:rPr>
  </w:style>
  <w:style w:type="character" w:customStyle="1" w:styleId="Heading5Char">
    <w:name w:val="Heading 5 Char"/>
    <w:basedOn w:val="DefaultParagraphFont"/>
    <w:link w:val="Heading5"/>
    <w:uiPriority w:val="9"/>
    <w:rsid w:val="000B7313"/>
    <w:rPr>
      <w:rFonts w:asciiTheme="majorHAnsi" w:eastAsiaTheme="majorEastAsia" w:hAnsiTheme="majorHAnsi" w:cstheme="majorBidi"/>
      <w:color w:val="243F60" w:themeColor="accent1" w:themeShade="7F"/>
      <w:sz w:val="20"/>
      <w:szCs w:val="20"/>
      <w:lang w:val="fr-FR" w:eastAsia="fr-FR"/>
    </w:rPr>
  </w:style>
  <w:style w:type="character" w:customStyle="1" w:styleId="Heading6Char">
    <w:name w:val="Heading 6 Char"/>
    <w:basedOn w:val="DefaultParagraphFont"/>
    <w:link w:val="Heading6"/>
    <w:uiPriority w:val="9"/>
    <w:rsid w:val="000B7313"/>
    <w:rPr>
      <w:rFonts w:asciiTheme="majorHAnsi" w:eastAsiaTheme="majorEastAsia" w:hAnsiTheme="majorHAnsi" w:cstheme="majorBidi"/>
      <w:i/>
      <w:iCs/>
      <w:color w:val="243F60" w:themeColor="accent1" w:themeShade="7F"/>
      <w:sz w:val="20"/>
      <w:szCs w:val="20"/>
      <w:lang w:val="fr-FR" w:eastAsia="fr-FR"/>
    </w:rPr>
  </w:style>
  <w:style w:type="character" w:customStyle="1" w:styleId="Heading7Char">
    <w:name w:val="Heading 7 Char"/>
    <w:basedOn w:val="DefaultParagraphFont"/>
    <w:link w:val="Heading7"/>
    <w:uiPriority w:val="9"/>
    <w:semiHidden/>
    <w:rsid w:val="000B7313"/>
    <w:rPr>
      <w:rFonts w:asciiTheme="majorHAnsi" w:eastAsiaTheme="majorEastAsia" w:hAnsiTheme="majorHAnsi" w:cstheme="majorBidi"/>
      <w:i/>
      <w:iCs/>
      <w:color w:val="404040" w:themeColor="text1" w:themeTint="BF"/>
      <w:sz w:val="20"/>
      <w:szCs w:val="20"/>
      <w:lang w:val="fr-FR" w:eastAsia="fr-FR"/>
    </w:rPr>
  </w:style>
  <w:style w:type="character" w:customStyle="1" w:styleId="Heading8Char">
    <w:name w:val="Heading 8 Char"/>
    <w:basedOn w:val="DefaultParagraphFont"/>
    <w:link w:val="Heading8"/>
    <w:uiPriority w:val="9"/>
    <w:semiHidden/>
    <w:rsid w:val="000B7313"/>
    <w:rPr>
      <w:rFonts w:asciiTheme="majorHAnsi" w:eastAsiaTheme="majorEastAsia" w:hAnsiTheme="majorHAnsi" w:cstheme="majorBidi"/>
      <w:color w:val="404040" w:themeColor="text1" w:themeTint="BF"/>
      <w:sz w:val="20"/>
      <w:szCs w:val="20"/>
      <w:lang w:val="fr-FR" w:eastAsia="fr-FR"/>
    </w:rPr>
  </w:style>
  <w:style w:type="character" w:customStyle="1" w:styleId="Heading9Char">
    <w:name w:val="Heading 9 Char"/>
    <w:basedOn w:val="DefaultParagraphFont"/>
    <w:link w:val="Heading9"/>
    <w:uiPriority w:val="9"/>
    <w:semiHidden/>
    <w:rsid w:val="000B7313"/>
    <w:rPr>
      <w:rFonts w:asciiTheme="majorHAnsi" w:eastAsiaTheme="majorEastAsia" w:hAnsiTheme="majorHAnsi" w:cstheme="majorBidi"/>
      <w:i/>
      <w:iCs/>
      <w:color w:val="404040" w:themeColor="text1" w:themeTint="BF"/>
      <w:sz w:val="20"/>
      <w:szCs w:val="20"/>
      <w:lang w:val="fr-FR" w:eastAsia="fr-FR"/>
    </w:rPr>
  </w:style>
  <w:style w:type="character" w:styleId="Hyperlink">
    <w:name w:val="Hyperlink"/>
    <w:basedOn w:val="DefaultParagraphFont"/>
    <w:uiPriority w:val="99"/>
    <w:unhideWhenUsed/>
    <w:rsid w:val="00E550C0"/>
    <w:rPr>
      <w:color w:val="0000FF" w:themeColor="hyperlink"/>
      <w:u w:val="single"/>
    </w:rPr>
  </w:style>
  <w:style w:type="table" w:styleId="TableGrid">
    <w:name w:val="Table Grid"/>
    <w:basedOn w:val="TableNormal"/>
    <w:uiPriority w:val="59"/>
    <w:rsid w:val="008A30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4EA2"/>
    <w:rPr>
      <w:color w:val="808080"/>
    </w:rPr>
  </w:style>
  <w:style w:type="paragraph" w:styleId="Header">
    <w:name w:val="header"/>
    <w:basedOn w:val="Normal"/>
    <w:link w:val="HeaderChar"/>
    <w:uiPriority w:val="99"/>
    <w:unhideWhenUsed/>
    <w:rsid w:val="004C72F6"/>
    <w:pPr>
      <w:tabs>
        <w:tab w:val="center" w:pos="4703"/>
        <w:tab w:val="right" w:pos="9406"/>
      </w:tabs>
    </w:pPr>
  </w:style>
  <w:style w:type="character" w:customStyle="1" w:styleId="HeaderChar">
    <w:name w:val="Header Char"/>
    <w:basedOn w:val="DefaultParagraphFont"/>
    <w:link w:val="Header"/>
    <w:uiPriority w:val="99"/>
    <w:rsid w:val="004C72F6"/>
    <w:rPr>
      <w:rFonts w:ascii="Times New Roman" w:eastAsia="Times New Roman" w:hAnsi="Times New Roman" w:cs="Times New Roman"/>
      <w:sz w:val="20"/>
      <w:szCs w:val="20"/>
      <w:lang w:val="fr-FR" w:eastAsia="fr-FR"/>
    </w:rPr>
  </w:style>
  <w:style w:type="paragraph" w:styleId="Footer">
    <w:name w:val="footer"/>
    <w:basedOn w:val="Normal"/>
    <w:link w:val="FooterChar"/>
    <w:uiPriority w:val="99"/>
    <w:unhideWhenUsed/>
    <w:rsid w:val="004C72F6"/>
    <w:pPr>
      <w:tabs>
        <w:tab w:val="center" w:pos="4703"/>
        <w:tab w:val="right" w:pos="9406"/>
      </w:tabs>
    </w:pPr>
  </w:style>
  <w:style w:type="character" w:customStyle="1" w:styleId="FooterChar">
    <w:name w:val="Footer Char"/>
    <w:basedOn w:val="DefaultParagraphFont"/>
    <w:link w:val="Footer"/>
    <w:uiPriority w:val="99"/>
    <w:rsid w:val="004C72F6"/>
    <w:rPr>
      <w:rFonts w:ascii="Times New Roman" w:eastAsia="Times New Roman" w:hAnsi="Times New Roman" w:cs="Times New Roman"/>
      <w:sz w:val="20"/>
      <w:szCs w:val="20"/>
      <w:lang w:val="fr-FR" w:eastAsia="fr-FR"/>
    </w:rPr>
  </w:style>
  <w:style w:type="character" w:customStyle="1" w:styleId="ListParagraphChar">
    <w:name w:val="List Paragraph Char"/>
    <w:aliases w:val="Liste - CTIE Char"/>
    <w:basedOn w:val="DefaultParagraphFont"/>
    <w:link w:val="ListParagraph"/>
    <w:uiPriority w:val="34"/>
    <w:rsid w:val="001B753C"/>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37211">
      <w:bodyDiv w:val="1"/>
      <w:marLeft w:val="0"/>
      <w:marRight w:val="0"/>
      <w:marTop w:val="0"/>
      <w:marBottom w:val="0"/>
      <w:divBdr>
        <w:top w:val="none" w:sz="0" w:space="0" w:color="auto"/>
        <w:left w:val="none" w:sz="0" w:space="0" w:color="auto"/>
        <w:bottom w:val="none" w:sz="0" w:space="0" w:color="auto"/>
        <w:right w:val="none" w:sz="0" w:space="0" w:color="auto"/>
      </w:divBdr>
    </w:div>
    <w:div w:id="112986038">
      <w:bodyDiv w:val="1"/>
      <w:marLeft w:val="0"/>
      <w:marRight w:val="0"/>
      <w:marTop w:val="0"/>
      <w:marBottom w:val="0"/>
      <w:divBdr>
        <w:top w:val="none" w:sz="0" w:space="0" w:color="auto"/>
        <w:left w:val="none" w:sz="0" w:space="0" w:color="auto"/>
        <w:bottom w:val="none" w:sz="0" w:space="0" w:color="auto"/>
        <w:right w:val="none" w:sz="0" w:space="0" w:color="auto"/>
      </w:divBdr>
    </w:div>
    <w:div w:id="987321167">
      <w:bodyDiv w:val="1"/>
      <w:marLeft w:val="0"/>
      <w:marRight w:val="0"/>
      <w:marTop w:val="0"/>
      <w:marBottom w:val="0"/>
      <w:divBdr>
        <w:top w:val="none" w:sz="0" w:space="0" w:color="auto"/>
        <w:left w:val="none" w:sz="0" w:space="0" w:color="auto"/>
        <w:bottom w:val="none" w:sz="0" w:space="0" w:color="auto"/>
        <w:right w:val="none" w:sz="0" w:space="0" w:color="auto"/>
      </w:divBdr>
    </w:div>
    <w:div w:id="1291087116">
      <w:bodyDiv w:val="1"/>
      <w:marLeft w:val="0"/>
      <w:marRight w:val="0"/>
      <w:marTop w:val="0"/>
      <w:marBottom w:val="0"/>
      <w:divBdr>
        <w:top w:val="none" w:sz="0" w:space="0" w:color="auto"/>
        <w:left w:val="none" w:sz="0" w:space="0" w:color="auto"/>
        <w:bottom w:val="none" w:sz="0" w:space="0" w:color="auto"/>
        <w:right w:val="none" w:sz="0" w:space="0" w:color="auto"/>
      </w:divBdr>
    </w:div>
    <w:div w:id="1325619922">
      <w:bodyDiv w:val="1"/>
      <w:marLeft w:val="0"/>
      <w:marRight w:val="0"/>
      <w:marTop w:val="0"/>
      <w:marBottom w:val="0"/>
      <w:divBdr>
        <w:top w:val="none" w:sz="0" w:space="0" w:color="auto"/>
        <w:left w:val="none" w:sz="0" w:space="0" w:color="auto"/>
        <w:bottom w:val="none" w:sz="0" w:space="0" w:color="auto"/>
        <w:right w:val="none" w:sz="0" w:space="0" w:color="auto"/>
      </w:divBdr>
    </w:div>
    <w:div w:id="1531577001">
      <w:bodyDiv w:val="1"/>
      <w:marLeft w:val="0"/>
      <w:marRight w:val="0"/>
      <w:marTop w:val="0"/>
      <w:marBottom w:val="0"/>
      <w:divBdr>
        <w:top w:val="none" w:sz="0" w:space="0" w:color="auto"/>
        <w:left w:val="none" w:sz="0" w:space="0" w:color="auto"/>
        <w:bottom w:val="none" w:sz="0" w:space="0" w:color="auto"/>
        <w:right w:val="none" w:sz="0" w:space="0" w:color="auto"/>
      </w:divBdr>
    </w:div>
    <w:div w:id="1576936232">
      <w:bodyDiv w:val="1"/>
      <w:marLeft w:val="0"/>
      <w:marRight w:val="0"/>
      <w:marTop w:val="0"/>
      <w:marBottom w:val="0"/>
      <w:divBdr>
        <w:top w:val="none" w:sz="0" w:space="0" w:color="auto"/>
        <w:left w:val="none" w:sz="0" w:space="0" w:color="auto"/>
        <w:bottom w:val="none" w:sz="0" w:space="0" w:color="auto"/>
        <w:right w:val="none" w:sz="0" w:space="0" w:color="auto"/>
      </w:divBdr>
    </w:div>
    <w:div w:id="1652753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ax.nilles@tr.etat.l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0BDF4699-CB59-4C77-8336-65D88C912AE7}"/>
      </w:docPartPr>
      <w:docPartBody>
        <w:p w:rsidR="00870F2A" w:rsidRDefault="00A65970">
          <w:r w:rsidRPr="005F7FD7">
            <w:rPr>
              <w:rStyle w:val="PlaceholderText"/>
            </w:rPr>
            <w:t>Click or tap here to enter text.</w:t>
          </w:r>
        </w:p>
      </w:docPartBody>
    </w:docPart>
    <w:docPart>
      <w:docPartPr>
        <w:name w:val="DefaultPlaceholder_-1854013439"/>
        <w:category>
          <w:name w:val="General"/>
          <w:gallery w:val="placeholder"/>
        </w:category>
        <w:types>
          <w:type w:val="bbPlcHdr"/>
        </w:types>
        <w:behaviors>
          <w:behavior w:val="content"/>
        </w:behaviors>
        <w:guid w:val="{A85FDF16-3FDD-44DC-9AE5-64F7733A4C36}"/>
      </w:docPartPr>
      <w:docPartBody>
        <w:p w:rsidR="00870F2A" w:rsidRDefault="00A65970">
          <w:r w:rsidRPr="005F7FD7">
            <w:rPr>
              <w:rStyle w:val="PlaceholderText"/>
            </w:rPr>
            <w:t>Choose an item.</w:t>
          </w:r>
        </w:p>
      </w:docPartBody>
    </w:docPart>
    <w:docPart>
      <w:docPartPr>
        <w:name w:val="20DFB262A22A4A3CB8D6FC38D24627D6"/>
        <w:category>
          <w:name w:val="General"/>
          <w:gallery w:val="placeholder"/>
        </w:category>
        <w:types>
          <w:type w:val="bbPlcHdr"/>
        </w:types>
        <w:behaviors>
          <w:behavior w:val="content"/>
        </w:behaviors>
        <w:guid w:val="{4F430980-0AAC-4F84-92E4-3CB983C82E6C}"/>
      </w:docPartPr>
      <w:docPartBody>
        <w:p w:rsidR="00625101" w:rsidRDefault="00314141" w:rsidP="00314141">
          <w:pPr>
            <w:pStyle w:val="20DFB262A22A4A3CB8D6FC38D24627D6"/>
          </w:pPr>
          <w:r w:rsidRPr="005F7FD7">
            <w:rPr>
              <w:rStyle w:val="PlaceholderText"/>
            </w:rPr>
            <w:t>Click or tap here to enter text.</w:t>
          </w:r>
        </w:p>
      </w:docPartBody>
    </w:docPart>
    <w:docPart>
      <w:docPartPr>
        <w:name w:val="BD187643F4FC442F98C4BDA5BA5F0A5F"/>
        <w:category>
          <w:name w:val="General"/>
          <w:gallery w:val="placeholder"/>
        </w:category>
        <w:types>
          <w:type w:val="bbPlcHdr"/>
        </w:types>
        <w:behaviors>
          <w:behavior w:val="content"/>
        </w:behaviors>
        <w:guid w:val="{30447923-EB77-4A66-B8DB-89EDC5D46F80}"/>
      </w:docPartPr>
      <w:docPartBody>
        <w:p w:rsidR="00625101" w:rsidRDefault="00314141" w:rsidP="00314141">
          <w:pPr>
            <w:pStyle w:val="BD187643F4FC442F98C4BDA5BA5F0A5F"/>
          </w:pPr>
          <w:r w:rsidRPr="005F7FD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970"/>
    <w:rsid w:val="00314141"/>
    <w:rsid w:val="00625101"/>
    <w:rsid w:val="00870F2A"/>
    <w:rsid w:val="00A65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14141"/>
    <w:rPr>
      <w:color w:val="808080"/>
    </w:rPr>
  </w:style>
  <w:style w:type="paragraph" w:customStyle="1" w:styleId="194EBA0EC5E44CF386BBA71B35B9D70F">
    <w:name w:val="194EBA0EC5E44CF386BBA71B35B9D70F"/>
    <w:rsid w:val="00A65970"/>
  </w:style>
  <w:style w:type="paragraph" w:customStyle="1" w:styleId="8F1BC55918794644A947CFCF38EC2E54">
    <w:name w:val="8F1BC55918794644A947CFCF38EC2E54"/>
    <w:rsid w:val="00A65970"/>
  </w:style>
  <w:style w:type="paragraph" w:customStyle="1" w:styleId="68702515C36B4FBDAD88FDD24B1B2047">
    <w:name w:val="68702515C36B4FBDAD88FDD24B1B2047"/>
    <w:rsid w:val="00314141"/>
  </w:style>
  <w:style w:type="paragraph" w:customStyle="1" w:styleId="26307F6863164A88AD77C712318645FD">
    <w:name w:val="26307F6863164A88AD77C712318645FD"/>
    <w:rsid w:val="00314141"/>
  </w:style>
  <w:style w:type="paragraph" w:customStyle="1" w:styleId="20DFB262A22A4A3CB8D6FC38D24627D6">
    <w:name w:val="20DFB262A22A4A3CB8D6FC38D24627D6"/>
    <w:rsid w:val="00314141"/>
  </w:style>
  <w:style w:type="paragraph" w:customStyle="1" w:styleId="BD187643F4FC442F98C4BDA5BA5F0A5F">
    <w:name w:val="BD187643F4FC442F98C4BDA5BA5F0A5F"/>
    <w:rsid w:val="0031414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910C50-DA75-41C8-B3AA-E4C5E8037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1236</Words>
  <Characters>7050</Characters>
  <Application>Microsoft Office Word</Application>
  <DocSecurity>0</DocSecurity>
  <Lines>58</Lines>
  <Paragraphs>16</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Company>HP</Company>
  <LinksUpToDate>false</LinksUpToDate>
  <CharactersWithSpaces>8270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conditions auxquelles</dc:creator>
  <cp:lastModifiedBy>Sandy Reding</cp:lastModifiedBy>
  <cp:revision>3</cp:revision>
  <cp:lastPrinted>2020-12-03T13:22:00Z</cp:lastPrinted>
  <dcterms:created xsi:type="dcterms:W3CDTF">2020-12-02T15:55:00Z</dcterms:created>
  <dcterms:modified xsi:type="dcterms:W3CDTF">2020-12-03T13:37:00Z</dcterms:modified>
</cp:coreProperties>
</file>